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>Zn</w:t>
      </w:r>
      <w:r w:rsidR="004C2291">
        <w:rPr>
          <w:rFonts w:ascii="Times New Roman" w:eastAsia="Thorndale" w:hAnsi="Times New Roman"/>
          <w:sz w:val="24"/>
          <w:szCs w:val="24"/>
          <w:lang w:eastAsia="pl-PL" w:bidi="pl-PL"/>
        </w:rPr>
        <w:t>ak</w:t>
      </w: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>: _________________</w:t>
      </w:r>
    </w:p>
    <w:p w:rsidR="00E81ED2" w:rsidRPr="00EA6939" w:rsidRDefault="004C2291" w:rsidP="00E81ED2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8"/>
          <w:szCs w:val="28"/>
          <w:lang w:eastAsia="pl-PL" w:bidi="pl-PL"/>
        </w:rPr>
      </w:pPr>
      <w:r>
        <w:rPr>
          <w:rFonts w:ascii="Times New Roman" w:eastAsia="Thorndale" w:hAnsi="Times New Roman"/>
          <w:b/>
          <w:bCs/>
          <w:sz w:val="28"/>
          <w:szCs w:val="28"/>
          <w:lang w:eastAsia="pl-PL" w:bidi="pl-PL"/>
        </w:rPr>
        <w:t>Aneks nr 4</w:t>
      </w:r>
    </w:p>
    <w:p w:rsidR="00E81ED2" w:rsidRPr="0094726B" w:rsidRDefault="00E81ED2" w:rsidP="00E81ED2">
      <w:pPr>
        <w:widowControl w:val="0"/>
        <w:tabs>
          <w:tab w:val="left" w:pos="2379"/>
          <w:tab w:val="center" w:pos="5183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z dnia ____________________</w:t>
      </w:r>
    </w:p>
    <w:p w:rsidR="00E81ED2" w:rsidRPr="00EA6939" w:rsidRDefault="00E81ED2" w:rsidP="00E81ED2">
      <w:pPr>
        <w:widowControl w:val="0"/>
        <w:tabs>
          <w:tab w:val="left" w:pos="2091"/>
        </w:tabs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do Regulaminu pracy Komendy Wojewódzkiej Policji w Bydgoszczy </w:t>
      </w:r>
      <w:r w:rsidRPr="00EA6939">
        <w:rPr>
          <w:rFonts w:ascii="Times New Roman" w:eastAsia="Thorndale" w:hAnsi="Times New Roman"/>
          <w:b/>
          <w:sz w:val="24"/>
          <w:szCs w:val="24"/>
          <w:lang w:eastAsia="pl-PL" w:bidi="pl-PL"/>
        </w:rPr>
        <w:t>z dnia 09.06.2015 r.</w:t>
      </w: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sz w:val="24"/>
          <w:szCs w:val="24"/>
          <w:lang w:eastAsia="pl-PL" w:bidi="pl-PL"/>
        </w:rPr>
        <w:tab/>
      </w:r>
    </w:p>
    <w:p w:rsidR="00E81ED2" w:rsidRPr="00EA6939" w:rsidRDefault="00E81ED2" w:rsidP="00E81ED2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W Regulaminie pracy Komendy Wojewódzkiej Policji w Bydgoszczy z dnia                      09.06.2015 r., </w:t>
      </w:r>
      <w:r w:rsidRPr="005C13B7">
        <w:rPr>
          <w:rFonts w:ascii="Times New Roman" w:eastAsia="Thorndale" w:hAnsi="Times New Roman"/>
          <w:sz w:val="24"/>
          <w:szCs w:val="24"/>
          <w:lang w:eastAsia="pl-PL" w:bidi="pl-PL"/>
        </w:rPr>
        <w:t>(ze zm. dokonanymi Ane</w:t>
      </w:r>
      <w:r w:rsidR="005C13B7" w:rsidRPr="005C13B7">
        <w:rPr>
          <w:rFonts w:ascii="Times New Roman" w:eastAsia="Thorndale" w:hAnsi="Times New Roman"/>
          <w:sz w:val="24"/>
          <w:szCs w:val="24"/>
          <w:lang w:eastAsia="pl-PL" w:bidi="pl-PL"/>
        </w:rPr>
        <w:t>ksem nr 1 z dnia 16.12.2016 r.,</w:t>
      </w:r>
      <w:r w:rsidRPr="005C13B7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Aneksem nr 2 z dnia 17.05.2018 r.</w:t>
      </w:r>
      <w:r w:rsidR="005C13B7" w:rsidRPr="005C13B7">
        <w:rPr>
          <w:rFonts w:ascii="Times New Roman" w:eastAsia="Thorndale" w:hAnsi="Times New Roman"/>
          <w:sz w:val="24"/>
          <w:szCs w:val="24"/>
          <w:lang w:eastAsia="pl-PL" w:bidi="pl-PL"/>
        </w:rPr>
        <w:t>, Aneksem nr 3 z dnia 03.07.2019 r,</w:t>
      </w:r>
      <w:r w:rsidRPr="005C13B7">
        <w:rPr>
          <w:rFonts w:ascii="Times New Roman" w:eastAsia="Thorndale" w:hAnsi="Times New Roman"/>
          <w:sz w:val="24"/>
          <w:szCs w:val="24"/>
          <w:lang w:eastAsia="pl-PL" w:bidi="pl-PL"/>
        </w:rPr>
        <w:t>),</w:t>
      </w: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wprowadza się następujące zmiany:</w:t>
      </w:r>
    </w:p>
    <w:p w:rsidR="005C13B7" w:rsidRPr="00EA6939" w:rsidRDefault="005C13B7" w:rsidP="00E81E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</w:p>
    <w:p w:rsidR="00971A6D" w:rsidRDefault="00971A6D" w:rsidP="00971A6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1.</w:t>
      </w:r>
    </w:p>
    <w:p w:rsidR="00E81ED2" w:rsidRPr="00EA6939" w:rsidRDefault="005C13B7" w:rsidP="002D5275">
      <w:pPr>
        <w:widowControl w:val="0"/>
        <w:tabs>
          <w:tab w:val="left" w:pos="709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sz w:val="24"/>
          <w:szCs w:val="24"/>
          <w:lang w:eastAsia="pl-PL" w:bidi="pl-PL"/>
        </w:rPr>
        <w:t>W § 15 skreśla się ust. 1 pkt. 2</w:t>
      </w:r>
      <w:r w:rsidR="00FF4EDC">
        <w:rPr>
          <w:rFonts w:ascii="Times New Roman" w:eastAsia="Thorndale" w:hAnsi="Times New Roman"/>
          <w:sz w:val="24"/>
          <w:szCs w:val="24"/>
          <w:lang w:eastAsia="pl-PL" w:bidi="pl-PL"/>
        </w:rPr>
        <w:t>.</w:t>
      </w:r>
    </w:p>
    <w:p w:rsidR="0078205E" w:rsidRDefault="0078205E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78205E" w:rsidRPr="00594F6A" w:rsidRDefault="00DD603E" w:rsidP="00594F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§ 2</w:t>
      </w:r>
      <w:r w:rsidR="0048284F"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</w:p>
    <w:p w:rsidR="0078205E" w:rsidRDefault="00E47286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sz w:val="24"/>
          <w:szCs w:val="24"/>
          <w:lang w:eastAsia="pl-PL" w:bidi="pl-PL"/>
        </w:rPr>
        <w:t>W</w:t>
      </w:r>
      <w:r w:rsidR="00594F6A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§ 24 dodaje się 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>ust.</w:t>
      </w:r>
      <w:r w:rsidR="00594F6A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4</w:t>
      </w:r>
      <w:r w:rsidR="00594F6A">
        <w:rPr>
          <w:rFonts w:ascii="Times New Roman" w:eastAsia="Thorndale" w:hAnsi="Times New Roman"/>
          <w:sz w:val="24"/>
          <w:szCs w:val="24"/>
          <w:vertAlign w:val="superscript"/>
          <w:lang w:eastAsia="pl-PL" w:bidi="pl-PL"/>
        </w:rPr>
        <w:t xml:space="preserve"> </w:t>
      </w:r>
      <w:r w:rsidR="00594F6A">
        <w:rPr>
          <w:rFonts w:ascii="Times New Roman" w:eastAsia="Thorndale" w:hAnsi="Times New Roman"/>
          <w:sz w:val="24"/>
          <w:szCs w:val="24"/>
          <w:lang w:eastAsia="pl-PL" w:bidi="pl-PL"/>
        </w:rPr>
        <w:t>w brzmieniu:</w:t>
      </w:r>
    </w:p>
    <w:p w:rsidR="0078205E" w:rsidRDefault="00594F6A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sz w:val="24"/>
          <w:szCs w:val="24"/>
          <w:lang w:eastAsia="pl-PL" w:bidi="pl-PL"/>
        </w:rPr>
        <w:t>„4. W</w:t>
      </w:r>
      <w:r w:rsidR="004C2291">
        <w:rPr>
          <w:rFonts w:ascii="Times New Roman" w:eastAsia="Thorndale" w:hAnsi="Times New Roman"/>
          <w:sz w:val="24"/>
          <w:szCs w:val="24"/>
          <w:lang w:eastAsia="pl-PL" w:bidi="pl-PL"/>
        </w:rPr>
        <w:t>yjątkowo w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przypadku wystąpienia niespodziewanych potrzeb pracodawcy i pracownika</w:t>
      </w:r>
      <w:r>
        <w:rPr>
          <w:rFonts w:ascii="Times New Roman" w:eastAsia="Thorndale" w:hAnsi="Times New Roman"/>
          <w:sz w:val="24"/>
          <w:szCs w:val="24"/>
          <w:vertAlign w:val="superscript"/>
          <w:lang w:eastAsia="pl-PL" w:bidi="pl-PL"/>
        </w:rPr>
        <w:t xml:space="preserve"> </w:t>
      </w:r>
      <w:r w:rsidRPr="00594F6A">
        <w:rPr>
          <w:rFonts w:ascii="Times New Roman" w:eastAsia="Thorndale" w:hAnsi="Times New Roman"/>
          <w:sz w:val="24"/>
          <w:szCs w:val="24"/>
          <w:lang w:eastAsia="pl-PL" w:bidi="pl-PL"/>
        </w:rPr>
        <w:t>Naczelnik W</w:t>
      </w:r>
      <w:r w:rsidR="00971A6D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ydziału </w:t>
      </w:r>
      <w:r w:rsidRPr="00594F6A">
        <w:rPr>
          <w:rFonts w:ascii="Times New Roman" w:eastAsia="Thorndale" w:hAnsi="Times New Roman"/>
          <w:sz w:val="24"/>
          <w:szCs w:val="24"/>
          <w:lang w:eastAsia="pl-PL" w:bidi="pl-PL"/>
        </w:rPr>
        <w:t>W</w:t>
      </w:r>
      <w:r w:rsidR="00971A6D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ywiadu </w:t>
      </w:r>
      <w:r w:rsidRPr="00594F6A">
        <w:rPr>
          <w:rFonts w:ascii="Times New Roman" w:eastAsia="Thorndale" w:hAnsi="Times New Roman"/>
          <w:sz w:val="24"/>
          <w:szCs w:val="24"/>
          <w:lang w:eastAsia="pl-PL" w:bidi="pl-PL"/>
        </w:rPr>
        <w:t>K</w:t>
      </w:r>
      <w:r w:rsidR="00971A6D">
        <w:rPr>
          <w:rFonts w:ascii="Times New Roman" w:eastAsia="Thorndale" w:hAnsi="Times New Roman"/>
          <w:sz w:val="24"/>
          <w:szCs w:val="24"/>
          <w:lang w:eastAsia="pl-PL" w:bidi="pl-PL"/>
        </w:rPr>
        <w:t>ryminalnego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</w:t>
      </w:r>
      <w:r w:rsidR="004C2291" w:rsidRPr="00FF4EDC">
        <w:rPr>
          <w:rFonts w:ascii="Times New Roman" w:eastAsia="Thorndale" w:hAnsi="Times New Roman"/>
          <w:sz w:val="24"/>
          <w:szCs w:val="24"/>
          <w:lang w:eastAsia="pl-PL" w:bidi="pl-PL"/>
        </w:rPr>
        <w:t>Komendy Wojewódzkiej Policji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w Bydgoszczy lub osoba przez niego upoważniona może dokonać zmiany</w:t>
      </w:r>
      <w:r w:rsidR="00971A6D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>w ustalonym rozkładzie czasu pracy</w:t>
      </w:r>
      <w:r w:rsidR="00971A6D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wymienionym w załączniku</w:t>
      </w:r>
      <w:r w:rsidR="00971A6D" w:rsidRPr="00971A6D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</w:t>
      </w:r>
      <w:r w:rsidR="00971A6D" w:rsidRPr="00FF4EDC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nr 5 do Regulaminu pracy Komendy Wojewódzkiej Policji </w:t>
      </w:r>
      <w:r w:rsidR="004C2291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                      </w:t>
      </w:r>
      <w:r w:rsidR="00971A6D" w:rsidRPr="00FF4EDC">
        <w:rPr>
          <w:rFonts w:ascii="Times New Roman" w:eastAsia="Thorndale" w:hAnsi="Times New Roman"/>
          <w:sz w:val="24"/>
          <w:szCs w:val="24"/>
          <w:lang w:eastAsia="pl-PL" w:bidi="pl-PL"/>
        </w:rPr>
        <w:t>w Bydgoszczy</w:t>
      </w:r>
      <w:r w:rsidR="00971A6D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</w:t>
      </w:r>
      <w:r w:rsidR="00971A6D" w:rsidRPr="00FF4EDC">
        <w:rPr>
          <w:rFonts w:ascii="Times New Roman" w:eastAsia="Thorndale" w:hAnsi="Times New Roman"/>
          <w:sz w:val="24"/>
          <w:szCs w:val="24"/>
          <w:lang w:eastAsia="pl-PL" w:bidi="pl-PL"/>
        </w:rPr>
        <w:t>z dnia 09.06.2015 r.</w:t>
      </w:r>
      <w:r w:rsidR="00971A6D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</w:t>
      </w:r>
      <w:r w:rsidR="004C2291">
        <w:rPr>
          <w:rFonts w:ascii="Times New Roman" w:eastAsia="Thorndale" w:hAnsi="Times New Roman"/>
          <w:sz w:val="24"/>
          <w:szCs w:val="24"/>
          <w:lang w:eastAsia="pl-PL" w:bidi="pl-PL"/>
        </w:rPr>
        <w:t>W tym przypadku Naczelnik lub osoba upoważniona ma obowiązek przekazać zmienione harmonogramy do wiadomości zainteresowanym pracownikom nie później niż do końca dnia pracy w dniu poprzedzającym zmianę rozkładu</w:t>
      </w:r>
      <w:r w:rsidR="001532BF">
        <w:rPr>
          <w:rFonts w:ascii="Times New Roman" w:eastAsia="Thorndale" w:hAnsi="Times New Roman"/>
          <w:sz w:val="24"/>
          <w:szCs w:val="24"/>
          <w:lang w:eastAsia="pl-PL" w:bidi="pl-PL"/>
        </w:rPr>
        <w:t>”</w:t>
      </w:r>
      <w:bookmarkStart w:id="0" w:name="_GoBack"/>
      <w:bookmarkEnd w:id="0"/>
      <w:r w:rsidR="004C2291">
        <w:rPr>
          <w:rFonts w:ascii="Times New Roman" w:eastAsia="Thorndale" w:hAnsi="Times New Roman"/>
          <w:sz w:val="24"/>
          <w:szCs w:val="24"/>
          <w:lang w:eastAsia="pl-PL" w:bidi="pl-PL"/>
        </w:rPr>
        <w:t>.</w:t>
      </w:r>
    </w:p>
    <w:p w:rsidR="00DD603E" w:rsidRDefault="00DD603E" w:rsidP="00DD603E">
      <w:pPr>
        <w:widowControl w:val="0"/>
        <w:tabs>
          <w:tab w:val="left" w:pos="30"/>
          <w:tab w:val="right" w:pos="9406"/>
        </w:tabs>
        <w:suppressAutoHyphens/>
        <w:autoSpaceDE w:val="0"/>
        <w:spacing w:after="0"/>
        <w:jc w:val="center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DD603E" w:rsidRPr="00EA6939" w:rsidRDefault="00DD603E" w:rsidP="00DD603E">
      <w:pPr>
        <w:widowControl w:val="0"/>
        <w:tabs>
          <w:tab w:val="left" w:pos="30"/>
          <w:tab w:val="right" w:pos="9406"/>
        </w:tabs>
        <w:suppressAutoHyphens/>
        <w:autoSpaceDE w:val="0"/>
        <w:spacing w:after="0"/>
        <w:jc w:val="center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b/>
          <w:sz w:val="24"/>
          <w:szCs w:val="24"/>
          <w:lang w:eastAsia="pl-PL" w:bidi="pl-PL"/>
        </w:rPr>
        <w:t>§ 3</w:t>
      </w:r>
      <w:r w:rsidRPr="00EA6939">
        <w:rPr>
          <w:rFonts w:ascii="Times New Roman" w:eastAsia="Thorndale" w:hAnsi="Times New Roman"/>
          <w:b/>
          <w:sz w:val="24"/>
          <w:szCs w:val="24"/>
          <w:lang w:eastAsia="pl-PL" w:bidi="pl-PL"/>
        </w:rPr>
        <w:t>.</w:t>
      </w:r>
    </w:p>
    <w:p w:rsidR="00DD603E" w:rsidRDefault="00DD603E" w:rsidP="00DD603E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>
        <w:rPr>
          <w:rFonts w:ascii="Times New Roman" w:eastAsia="Thorndale" w:hAnsi="Times New Roman"/>
          <w:sz w:val="24"/>
          <w:szCs w:val="24"/>
          <w:lang w:eastAsia="pl-PL" w:bidi="pl-PL"/>
        </w:rPr>
        <w:t>W z</w:t>
      </w:r>
      <w:r w:rsidRPr="00FF4EDC">
        <w:rPr>
          <w:rFonts w:ascii="Times New Roman" w:eastAsia="Thorndale" w:hAnsi="Times New Roman"/>
          <w:sz w:val="24"/>
          <w:szCs w:val="24"/>
          <w:lang w:eastAsia="pl-PL" w:bidi="pl-PL"/>
        </w:rPr>
        <w:t>ałączniku nr 5 do Regulaminu pracy Komendy Wojewódzkiej Policji w Bydgoszczy                z dnia 09.06.2015 r.</w:t>
      </w:r>
      <w:r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w tabeli wiersz Lp. 1 otrzymuje brzmienie:</w:t>
      </w:r>
    </w:p>
    <w:p w:rsidR="00DD603E" w:rsidRDefault="00DD603E" w:rsidP="00DD603E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684"/>
        <w:gridCol w:w="3260"/>
        <w:gridCol w:w="3007"/>
      </w:tblGrid>
      <w:tr w:rsidR="00DD603E" w:rsidRPr="0048284F" w:rsidTr="00353107">
        <w:tc>
          <w:tcPr>
            <w:tcW w:w="543" w:type="dxa"/>
          </w:tcPr>
          <w:p w:rsidR="00DD603E" w:rsidRPr="0048284F" w:rsidRDefault="00DD603E" w:rsidP="00353107">
            <w:pPr>
              <w:widowControl w:val="0"/>
              <w:suppressAutoHyphens/>
              <w:autoSpaceDE w:val="0"/>
              <w:jc w:val="center"/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</w:pPr>
            <w:r w:rsidRPr="0048284F"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684" w:type="dxa"/>
          </w:tcPr>
          <w:p w:rsidR="00DD603E" w:rsidRPr="0048284F" w:rsidRDefault="00DD603E" w:rsidP="00353107">
            <w:pPr>
              <w:widowControl w:val="0"/>
              <w:suppressAutoHyphens/>
              <w:autoSpaceDE w:val="0"/>
              <w:jc w:val="center"/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</w:pPr>
            <w:r w:rsidRPr="0048284F"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  <w:t>Komórka organizacyjna</w:t>
            </w:r>
          </w:p>
        </w:tc>
        <w:tc>
          <w:tcPr>
            <w:tcW w:w="3260" w:type="dxa"/>
          </w:tcPr>
          <w:p w:rsidR="00DD603E" w:rsidRPr="0048284F" w:rsidRDefault="00DD603E" w:rsidP="00353107">
            <w:pPr>
              <w:widowControl w:val="0"/>
              <w:suppressAutoHyphens/>
              <w:autoSpaceDE w:val="0"/>
              <w:jc w:val="center"/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</w:pPr>
            <w:r w:rsidRPr="0048284F"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  <w:t>Stanowiska, na których dopuszcza się pracę zmianową</w:t>
            </w:r>
          </w:p>
        </w:tc>
        <w:tc>
          <w:tcPr>
            <w:tcW w:w="3007" w:type="dxa"/>
          </w:tcPr>
          <w:p w:rsidR="00DD603E" w:rsidRPr="0048284F" w:rsidRDefault="00DD603E" w:rsidP="00353107">
            <w:pPr>
              <w:widowControl w:val="0"/>
              <w:suppressAutoHyphens/>
              <w:autoSpaceDE w:val="0"/>
              <w:jc w:val="center"/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</w:pPr>
            <w:r w:rsidRPr="0048284F"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  <w:t>Godziny rozpoczęcia</w:t>
            </w:r>
            <w:r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  <w:t xml:space="preserve">                     </w:t>
            </w:r>
            <w:r w:rsidRPr="0048284F">
              <w:rPr>
                <w:rFonts w:ascii="Times New Roman" w:eastAsia="Thorndale" w:hAnsi="Times New Roman"/>
                <w:i/>
                <w:sz w:val="24"/>
                <w:szCs w:val="24"/>
                <w:lang w:eastAsia="pl-PL" w:bidi="pl-PL"/>
              </w:rPr>
              <w:t xml:space="preserve"> i zakończenia pracy</w:t>
            </w:r>
          </w:p>
        </w:tc>
      </w:tr>
      <w:tr w:rsidR="00DD603E" w:rsidTr="00353107">
        <w:tc>
          <w:tcPr>
            <w:tcW w:w="543" w:type="dxa"/>
          </w:tcPr>
          <w:p w:rsidR="00DD603E" w:rsidRDefault="00DD603E" w:rsidP="00353107">
            <w:pPr>
              <w:widowControl w:val="0"/>
              <w:suppressAutoHyphens/>
              <w:autoSpaceDE w:val="0"/>
              <w:jc w:val="both"/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2684" w:type="dxa"/>
          </w:tcPr>
          <w:p w:rsidR="00DD603E" w:rsidRDefault="00DD603E" w:rsidP="00353107">
            <w:pPr>
              <w:widowControl w:val="0"/>
              <w:suppressAutoHyphens/>
              <w:autoSpaceDE w:val="0"/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  <w:t>Wydział Wywiadu Kryminalnego</w:t>
            </w:r>
          </w:p>
        </w:tc>
        <w:tc>
          <w:tcPr>
            <w:tcW w:w="3260" w:type="dxa"/>
          </w:tcPr>
          <w:p w:rsidR="00DD603E" w:rsidRDefault="00DD603E" w:rsidP="00353107">
            <w:pPr>
              <w:widowControl w:val="0"/>
              <w:suppressAutoHyphens/>
              <w:autoSpaceDE w:val="0"/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  <w:t>pracownicy Zespołu Obsługi Informacyjnej wyznaczeni przez Naczelnika Wydziału Wywiadu Kryminalnego lub osobę przez niego upoważnioną</w:t>
            </w:r>
          </w:p>
        </w:tc>
        <w:tc>
          <w:tcPr>
            <w:tcW w:w="3007" w:type="dxa"/>
          </w:tcPr>
          <w:p w:rsidR="00DD603E" w:rsidRDefault="00DD603E" w:rsidP="00353107">
            <w:pPr>
              <w:widowControl w:val="0"/>
              <w:suppressAutoHyphens/>
              <w:autoSpaceDE w:val="0"/>
              <w:jc w:val="both"/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  <w:t>praca 8-godzinna</w:t>
            </w:r>
          </w:p>
          <w:p w:rsidR="00DD603E" w:rsidRDefault="00DD603E" w:rsidP="00353107">
            <w:pPr>
              <w:widowControl w:val="0"/>
              <w:suppressAutoHyphens/>
              <w:autoSpaceDE w:val="0"/>
              <w:jc w:val="both"/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  <w:t>06:00 – 14:00</w:t>
            </w:r>
          </w:p>
          <w:p w:rsidR="00DD603E" w:rsidRDefault="00DD603E" w:rsidP="00353107">
            <w:pPr>
              <w:widowControl w:val="0"/>
              <w:suppressAutoHyphens/>
              <w:autoSpaceDE w:val="0"/>
              <w:jc w:val="both"/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  <w:t>07:30 – 15:30</w:t>
            </w:r>
          </w:p>
          <w:p w:rsidR="00DD603E" w:rsidRDefault="00DD603E" w:rsidP="00353107">
            <w:pPr>
              <w:widowControl w:val="0"/>
              <w:suppressAutoHyphens/>
              <w:autoSpaceDE w:val="0"/>
              <w:jc w:val="both"/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  <w:t>13:00 – 21:00</w:t>
            </w:r>
          </w:p>
          <w:p w:rsidR="00DD603E" w:rsidRDefault="00DD603E" w:rsidP="00353107">
            <w:pPr>
              <w:widowControl w:val="0"/>
              <w:suppressAutoHyphens/>
              <w:autoSpaceDE w:val="0"/>
              <w:jc w:val="both"/>
              <w:rPr>
                <w:rFonts w:ascii="Times New Roman" w:eastAsia="Thorndale" w:hAnsi="Times New Roman"/>
                <w:sz w:val="24"/>
                <w:szCs w:val="24"/>
                <w:lang w:eastAsia="pl-PL" w:bidi="pl-PL"/>
              </w:rPr>
            </w:pPr>
          </w:p>
        </w:tc>
      </w:tr>
    </w:tbl>
    <w:p w:rsidR="0030492F" w:rsidRPr="00B12C85" w:rsidRDefault="0030492F" w:rsidP="00B5652D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16"/>
          <w:szCs w:val="16"/>
          <w:lang w:eastAsia="pl-PL" w:bidi="pl-PL"/>
        </w:rPr>
      </w:pPr>
    </w:p>
    <w:p w:rsidR="00B5652D" w:rsidRPr="00EA6939" w:rsidRDefault="00B5652D" w:rsidP="00B5652D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§ </w:t>
      </w:r>
      <w:r w:rsidR="0048284F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4</w:t>
      </w: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</w:p>
    <w:p w:rsidR="004C2291" w:rsidRDefault="00E81ED2" w:rsidP="004C2291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Treść Aneksu nr </w:t>
      </w:r>
      <w:r w:rsidR="0048284F">
        <w:rPr>
          <w:rFonts w:ascii="Times New Roman" w:eastAsia="Thorndale" w:hAnsi="Times New Roman"/>
          <w:sz w:val="24"/>
          <w:szCs w:val="24"/>
          <w:lang w:eastAsia="pl-PL" w:bidi="pl-PL"/>
        </w:rPr>
        <w:t>4</w:t>
      </w: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uzgodniono z organizacjami związkowymi działającymi w Komendzie Wojewódzkiej Policji w Bydgoszczy.</w:t>
      </w: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 xml:space="preserve">§ </w:t>
      </w:r>
      <w:r w:rsidR="0048284F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5</w:t>
      </w:r>
      <w:r w:rsidRPr="00EA6939">
        <w:rPr>
          <w:rFonts w:ascii="Times New Roman" w:eastAsia="Thorndale" w:hAnsi="Times New Roman"/>
          <w:b/>
          <w:bCs/>
          <w:sz w:val="24"/>
          <w:szCs w:val="24"/>
          <w:lang w:eastAsia="pl-PL" w:bidi="pl-PL"/>
        </w:rPr>
        <w:t>.</w:t>
      </w: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Aneks nr </w:t>
      </w:r>
      <w:r w:rsidR="0048284F">
        <w:rPr>
          <w:rFonts w:ascii="Times New Roman" w:eastAsia="Thorndale" w:hAnsi="Times New Roman"/>
          <w:sz w:val="24"/>
          <w:szCs w:val="24"/>
          <w:lang w:eastAsia="pl-PL" w:bidi="pl-PL"/>
        </w:rPr>
        <w:t>4</w:t>
      </w: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 xml:space="preserve"> wchodzi w życie po upływie 2 tygodni od dnia podania go do wiadomości pracownikom Policji przez kierowników komórek organizacyjnych KWP w Bydgoszczy.                  </w:t>
      </w: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  <w:r w:rsidRPr="00EA6939">
        <w:rPr>
          <w:rFonts w:ascii="Times New Roman" w:eastAsia="Thorndale" w:hAnsi="Times New Roman"/>
          <w:sz w:val="24"/>
          <w:szCs w:val="24"/>
          <w:lang w:eastAsia="pl-PL" w:bidi="pl-PL"/>
        </w:rPr>
        <w:t>Bydgoszcz, ____________________</w:t>
      </w: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E81ED2" w:rsidRPr="00EA6939" w:rsidRDefault="00E81ED2" w:rsidP="00E81E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5B625A" w:rsidRPr="00EA6939" w:rsidRDefault="005B625A" w:rsidP="005B62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b/>
          <w:sz w:val="36"/>
          <w:szCs w:val="36"/>
          <w:u w:val="single"/>
          <w:lang w:eastAsia="pl-PL" w:bidi="pl-PL"/>
        </w:rPr>
      </w:pPr>
    </w:p>
    <w:p w:rsidR="009E5BE6" w:rsidRPr="00EA6939" w:rsidRDefault="009E5BE6" w:rsidP="009E5BE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/>
          <w:sz w:val="24"/>
          <w:szCs w:val="24"/>
          <w:lang w:eastAsia="pl-PL" w:bidi="pl-PL"/>
        </w:rPr>
      </w:pPr>
    </w:p>
    <w:p w:rsidR="009E5BE6" w:rsidRPr="00EA6939" w:rsidRDefault="009E5BE6" w:rsidP="009E5BE6"/>
    <w:p w:rsidR="001B31FC" w:rsidRPr="00EA6939" w:rsidRDefault="001B31FC"/>
    <w:sectPr w:rsidR="001B31FC" w:rsidRPr="00EA6939" w:rsidSect="0094726B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7E" w:rsidRDefault="0018467E" w:rsidP="00EA6939">
      <w:pPr>
        <w:spacing w:after="0" w:line="240" w:lineRule="auto"/>
      </w:pPr>
      <w:r>
        <w:separator/>
      </w:r>
    </w:p>
  </w:endnote>
  <w:endnote w:type="continuationSeparator" w:id="0">
    <w:p w:rsidR="0018467E" w:rsidRDefault="0018467E" w:rsidP="00EA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7E" w:rsidRDefault="0018467E" w:rsidP="00EA6939">
      <w:pPr>
        <w:spacing w:after="0" w:line="240" w:lineRule="auto"/>
      </w:pPr>
      <w:r>
        <w:separator/>
      </w:r>
    </w:p>
  </w:footnote>
  <w:footnote w:type="continuationSeparator" w:id="0">
    <w:p w:rsidR="0018467E" w:rsidRDefault="0018467E" w:rsidP="00EA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DDF"/>
    <w:multiLevelType w:val="hybridMultilevel"/>
    <w:tmpl w:val="FD3EB8DA"/>
    <w:lvl w:ilvl="0" w:tplc="7B84D3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E6B30"/>
    <w:multiLevelType w:val="hybridMultilevel"/>
    <w:tmpl w:val="C23E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507"/>
    <w:multiLevelType w:val="hybridMultilevel"/>
    <w:tmpl w:val="A5B6A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D0E9F"/>
    <w:multiLevelType w:val="hybridMultilevel"/>
    <w:tmpl w:val="E45C2B68"/>
    <w:lvl w:ilvl="0" w:tplc="8B28E6B4">
      <w:start w:val="6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AD7314"/>
    <w:multiLevelType w:val="hybridMultilevel"/>
    <w:tmpl w:val="DE109F16"/>
    <w:lvl w:ilvl="0" w:tplc="955EC0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4D44"/>
    <w:multiLevelType w:val="hybridMultilevel"/>
    <w:tmpl w:val="BD423478"/>
    <w:lvl w:ilvl="0" w:tplc="638C8AFE">
      <w:start w:val="4"/>
      <w:numFmt w:val="decimal"/>
      <w:lvlText w:val="%1."/>
      <w:lvlJc w:val="left"/>
      <w:pPr>
        <w:ind w:left="644" w:hanging="360"/>
      </w:pPr>
      <w:rPr>
        <w:rFonts w:eastAsia="Thorndal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F94242"/>
    <w:multiLevelType w:val="hybridMultilevel"/>
    <w:tmpl w:val="4A841ACC"/>
    <w:lvl w:ilvl="0" w:tplc="5BF080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44F1A"/>
    <w:multiLevelType w:val="hybridMultilevel"/>
    <w:tmpl w:val="4CE212E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C09A4"/>
    <w:multiLevelType w:val="hybridMultilevel"/>
    <w:tmpl w:val="13E2290C"/>
    <w:lvl w:ilvl="0" w:tplc="7B84D3C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CBE66B4"/>
    <w:multiLevelType w:val="hybridMultilevel"/>
    <w:tmpl w:val="5FFE2A8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4BB636D"/>
    <w:multiLevelType w:val="hybridMultilevel"/>
    <w:tmpl w:val="B6B251B6"/>
    <w:lvl w:ilvl="0" w:tplc="5BF080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C2EAF"/>
    <w:multiLevelType w:val="hybridMultilevel"/>
    <w:tmpl w:val="614AECF6"/>
    <w:lvl w:ilvl="0" w:tplc="54A6F8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6BE7"/>
    <w:multiLevelType w:val="hybridMultilevel"/>
    <w:tmpl w:val="1922AF94"/>
    <w:lvl w:ilvl="0" w:tplc="EB804D1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D61F6D"/>
    <w:multiLevelType w:val="hybridMultilevel"/>
    <w:tmpl w:val="1594473A"/>
    <w:lvl w:ilvl="0" w:tplc="05A604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13580"/>
    <w:multiLevelType w:val="hybridMultilevel"/>
    <w:tmpl w:val="7778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A0B35"/>
    <w:multiLevelType w:val="hybridMultilevel"/>
    <w:tmpl w:val="357638BC"/>
    <w:lvl w:ilvl="0" w:tplc="7B84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E6AC7"/>
    <w:multiLevelType w:val="hybridMultilevel"/>
    <w:tmpl w:val="45E01AE2"/>
    <w:lvl w:ilvl="0" w:tplc="7B84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F74DE"/>
    <w:multiLevelType w:val="hybridMultilevel"/>
    <w:tmpl w:val="8DC43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B4090"/>
    <w:multiLevelType w:val="hybridMultilevel"/>
    <w:tmpl w:val="3424A3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541"/>
    <w:multiLevelType w:val="hybridMultilevel"/>
    <w:tmpl w:val="4126A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4"/>
  </w:num>
  <w:num w:numId="20">
    <w:abstractNumId w:val="1"/>
  </w:num>
  <w:num w:numId="21">
    <w:abstractNumId w:val="2"/>
  </w:num>
  <w:num w:numId="22">
    <w:abstractNumId w:val="19"/>
  </w:num>
  <w:num w:numId="23">
    <w:abstractNumId w:val="1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C7"/>
    <w:rsid w:val="00024F54"/>
    <w:rsid w:val="00044944"/>
    <w:rsid w:val="00047E61"/>
    <w:rsid w:val="0005538A"/>
    <w:rsid w:val="00070527"/>
    <w:rsid w:val="00093868"/>
    <w:rsid w:val="00120299"/>
    <w:rsid w:val="00147089"/>
    <w:rsid w:val="001532BF"/>
    <w:rsid w:val="0018467E"/>
    <w:rsid w:val="001B31FC"/>
    <w:rsid w:val="001B4E70"/>
    <w:rsid w:val="001F3A3E"/>
    <w:rsid w:val="002264EF"/>
    <w:rsid w:val="00235848"/>
    <w:rsid w:val="00241B97"/>
    <w:rsid w:val="00242370"/>
    <w:rsid w:val="00281EC6"/>
    <w:rsid w:val="002D5275"/>
    <w:rsid w:val="002F27C7"/>
    <w:rsid w:val="0030492F"/>
    <w:rsid w:val="00346AD7"/>
    <w:rsid w:val="003800E6"/>
    <w:rsid w:val="003873CE"/>
    <w:rsid w:val="00400385"/>
    <w:rsid w:val="00404C93"/>
    <w:rsid w:val="00404FBD"/>
    <w:rsid w:val="00452638"/>
    <w:rsid w:val="0048284F"/>
    <w:rsid w:val="004A19C7"/>
    <w:rsid w:val="004C2291"/>
    <w:rsid w:val="00594F6A"/>
    <w:rsid w:val="005B625A"/>
    <w:rsid w:val="005C0DF5"/>
    <w:rsid w:val="005C13B7"/>
    <w:rsid w:val="005E1337"/>
    <w:rsid w:val="005F4234"/>
    <w:rsid w:val="00603AB7"/>
    <w:rsid w:val="006B6051"/>
    <w:rsid w:val="006D3064"/>
    <w:rsid w:val="00777350"/>
    <w:rsid w:val="0078205E"/>
    <w:rsid w:val="007A5ED3"/>
    <w:rsid w:val="00821B9B"/>
    <w:rsid w:val="00880C98"/>
    <w:rsid w:val="008B111B"/>
    <w:rsid w:val="008B3E75"/>
    <w:rsid w:val="008C37EF"/>
    <w:rsid w:val="008D384E"/>
    <w:rsid w:val="008E6060"/>
    <w:rsid w:val="008E7B34"/>
    <w:rsid w:val="008E7D54"/>
    <w:rsid w:val="008F04B4"/>
    <w:rsid w:val="00911EB5"/>
    <w:rsid w:val="009225D2"/>
    <w:rsid w:val="0094726B"/>
    <w:rsid w:val="00947DFE"/>
    <w:rsid w:val="00964F69"/>
    <w:rsid w:val="00971A6D"/>
    <w:rsid w:val="009C001F"/>
    <w:rsid w:val="009D033E"/>
    <w:rsid w:val="009D03C7"/>
    <w:rsid w:val="009E5BE6"/>
    <w:rsid w:val="00A17C84"/>
    <w:rsid w:val="00A81B0D"/>
    <w:rsid w:val="00AC738C"/>
    <w:rsid w:val="00AC773B"/>
    <w:rsid w:val="00AF48AC"/>
    <w:rsid w:val="00B12C85"/>
    <w:rsid w:val="00B5652D"/>
    <w:rsid w:val="00BD21B7"/>
    <w:rsid w:val="00C10586"/>
    <w:rsid w:val="00C75AB3"/>
    <w:rsid w:val="00C90529"/>
    <w:rsid w:val="00C93EAA"/>
    <w:rsid w:val="00CE69B0"/>
    <w:rsid w:val="00D1130D"/>
    <w:rsid w:val="00D200B3"/>
    <w:rsid w:val="00D7687A"/>
    <w:rsid w:val="00DA233D"/>
    <w:rsid w:val="00DD603E"/>
    <w:rsid w:val="00E3699F"/>
    <w:rsid w:val="00E47286"/>
    <w:rsid w:val="00E6686C"/>
    <w:rsid w:val="00E81ED2"/>
    <w:rsid w:val="00EA6939"/>
    <w:rsid w:val="00EB1D74"/>
    <w:rsid w:val="00EB6587"/>
    <w:rsid w:val="00F02151"/>
    <w:rsid w:val="00F02300"/>
    <w:rsid w:val="00F110A2"/>
    <w:rsid w:val="00F14466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9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C7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652D"/>
    <w:pPr>
      <w:spacing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8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84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8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B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1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B9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C7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652D"/>
    <w:pPr>
      <w:spacing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A6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8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84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A3E5-9AAC-4F70-8591-6F5E796B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Puczkarska</dc:creator>
  <cp:keywords/>
  <dc:description/>
  <cp:lastModifiedBy>Celina Bialek</cp:lastModifiedBy>
  <cp:revision>36</cp:revision>
  <cp:lastPrinted>2019-09-11T11:42:00Z</cp:lastPrinted>
  <dcterms:created xsi:type="dcterms:W3CDTF">2019-05-23T08:42:00Z</dcterms:created>
  <dcterms:modified xsi:type="dcterms:W3CDTF">2019-09-11T11:43:00Z</dcterms:modified>
</cp:coreProperties>
</file>