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A5D" w:rsidRPr="006F3F14" w:rsidRDefault="00455A5D" w:rsidP="00455A5D">
      <w:pPr>
        <w:spacing w:after="0"/>
        <w:rPr>
          <w:rFonts w:ascii="Times New Roman" w:eastAsia="Thorndale" w:hAnsi="Times New Roman" w:cs="Times New Roman"/>
          <w:sz w:val="18"/>
          <w:szCs w:val="18"/>
          <w:lang w:bidi="pl-PL"/>
        </w:rPr>
      </w:pPr>
      <w:bookmarkStart w:id="0" w:name="_GoBack"/>
      <w:bookmarkEnd w:id="0"/>
      <w:r w:rsidRPr="006F3F14">
        <w:rPr>
          <w:rFonts w:ascii="Times New Roman" w:eastAsia="Thorndale" w:hAnsi="Times New Roman" w:cs="Times New Roman"/>
          <w:sz w:val="18"/>
          <w:szCs w:val="18"/>
          <w:lang w:bidi="pl-PL"/>
        </w:rPr>
        <w:t>Znak:________________</w:t>
      </w:r>
    </w:p>
    <w:p w:rsidR="00455A5D" w:rsidRDefault="00455A5D" w:rsidP="00455A5D">
      <w:pPr>
        <w:spacing w:after="0"/>
        <w:jc w:val="center"/>
        <w:rPr>
          <w:rFonts w:ascii="Times New Roman" w:eastAsia="Thorndale" w:hAnsi="Times New Roman" w:cs="Times New Roman"/>
          <w:b/>
          <w:sz w:val="32"/>
          <w:szCs w:val="32"/>
          <w:lang w:bidi="pl-PL"/>
        </w:rPr>
      </w:pPr>
      <w:r w:rsidRPr="006F3F14">
        <w:rPr>
          <w:rFonts w:ascii="Times New Roman" w:eastAsia="Thorndale" w:hAnsi="Times New Roman" w:cs="Times New Roman"/>
          <w:b/>
          <w:sz w:val="32"/>
          <w:szCs w:val="32"/>
          <w:lang w:bidi="pl-PL"/>
        </w:rPr>
        <w:t>Porozumienie</w:t>
      </w:r>
    </w:p>
    <w:p w:rsidR="00455A5D" w:rsidRPr="008C48A5" w:rsidRDefault="00455A5D" w:rsidP="00455A5D">
      <w:pPr>
        <w:spacing w:after="0"/>
        <w:jc w:val="center"/>
        <w:rPr>
          <w:rFonts w:ascii="Times New Roman" w:eastAsia="Thorndale" w:hAnsi="Times New Roman" w:cs="Times New Roman"/>
          <w:b/>
          <w:lang w:bidi="pl-PL"/>
        </w:rPr>
      </w:pPr>
    </w:p>
    <w:p w:rsidR="00455A5D" w:rsidRDefault="00455A5D" w:rsidP="00455A5D">
      <w:pPr>
        <w:spacing w:after="0"/>
        <w:jc w:val="center"/>
        <w:rPr>
          <w:rFonts w:ascii="Times New Roman" w:eastAsia="Thorndale" w:hAnsi="Times New Roman" w:cs="Times New Roman"/>
          <w:b/>
          <w:sz w:val="24"/>
          <w:szCs w:val="24"/>
          <w:lang w:bidi="pl-PL"/>
        </w:rPr>
      </w:pPr>
      <w:r w:rsidRPr="006F3F14">
        <w:rPr>
          <w:rFonts w:ascii="Times New Roman" w:eastAsia="Thorndale" w:hAnsi="Times New Roman" w:cs="Times New Roman"/>
          <w:b/>
          <w:sz w:val="24"/>
          <w:szCs w:val="24"/>
          <w:lang w:bidi="pl-PL"/>
        </w:rPr>
        <w:t>w sprawie stosowania ruchomego czasu pracy na niektórych stanowiskach</w:t>
      </w:r>
    </w:p>
    <w:p w:rsidR="00455A5D" w:rsidRPr="006F3F14" w:rsidRDefault="00455A5D" w:rsidP="00455A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14">
        <w:rPr>
          <w:rFonts w:ascii="Times New Roman" w:eastAsia="Thorndale" w:hAnsi="Times New Roman" w:cs="Times New Roman"/>
          <w:b/>
          <w:sz w:val="24"/>
          <w:szCs w:val="24"/>
          <w:lang w:bidi="pl-PL"/>
        </w:rPr>
        <w:t xml:space="preserve">w Wydziale Transportu KWP  </w:t>
      </w:r>
      <w:r>
        <w:rPr>
          <w:rFonts w:ascii="Times New Roman" w:eastAsia="Thorndale" w:hAnsi="Times New Roman" w:cs="Times New Roman"/>
          <w:b/>
          <w:sz w:val="24"/>
          <w:szCs w:val="24"/>
          <w:lang w:bidi="pl-PL"/>
        </w:rPr>
        <w:t>w Bydgoszczy</w:t>
      </w:r>
    </w:p>
    <w:p w:rsidR="00455A5D" w:rsidRPr="008C48A5" w:rsidRDefault="00455A5D" w:rsidP="00455A5D">
      <w:pPr>
        <w:pStyle w:val="Akapitzlist"/>
        <w:widowControl w:val="0"/>
        <w:suppressAutoHyphens/>
        <w:autoSpaceDE w:val="0"/>
        <w:spacing w:after="0"/>
        <w:ind w:left="0"/>
        <w:jc w:val="both"/>
        <w:rPr>
          <w:rFonts w:ascii="Times New Roman" w:hAnsi="Times New Roman" w:cs="Times New Roman"/>
          <w:color w:val="0070C0"/>
        </w:rPr>
      </w:pPr>
    </w:p>
    <w:p w:rsidR="00455A5D" w:rsidRDefault="00455A5D" w:rsidP="00455A5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151515"/>
          <w:sz w:val="24"/>
          <w:szCs w:val="24"/>
        </w:rPr>
      </w:pPr>
      <w:r>
        <w:rPr>
          <w:rFonts w:ascii="Times New Roman" w:hAnsi="Times New Roman" w:cs="Times New Roman"/>
          <w:color w:val="151515"/>
          <w:sz w:val="24"/>
          <w:szCs w:val="24"/>
        </w:rPr>
        <w:t>W</w:t>
      </w:r>
      <w:r w:rsidRPr="00444954">
        <w:rPr>
          <w:rFonts w:ascii="Times New Roman" w:hAnsi="Times New Roman" w:cs="Times New Roman"/>
          <w:color w:val="151515"/>
          <w:sz w:val="24"/>
          <w:szCs w:val="24"/>
        </w:rPr>
        <w:t xml:space="preserve"> dniu </w:t>
      </w:r>
      <w:r>
        <w:rPr>
          <w:rFonts w:ascii="Times New Roman" w:hAnsi="Times New Roman" w:cs="Times New Roman"/>
          <w:color w:val="151515"/>
          <w:sz w:val="24"/>
          <w:szCs w:val="24"/>
        </w:rPr>
        <w:t>____________________________</w:t>
      </w:r>
      <w:r w:rsidRPr="00444954">
        <w:rPr>
          <w:rFonts w:ascii="Times New Roman" w:hAnsi="Times New Roman" w:cs="Times New Roman"/>
          <w:color w:val="151515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151515"/>
          <w:sz w:val="24"/>
          <w:szCs w:val="24"/>
        </w:rPr>
        <w:t xml:space="preserve">Bydgoszczy </w:t>
      </w:r>
      <w:r w:rsidRPr="00444954">
        <w:rPr>
          <w:rFonts w:ascii="Times New Roman" w:eastAsia="HiddenHorzOCR" w:hAnsi="Times New Roman" w:cs="Times New Roman"/>
          <w:color w:val="151515"/>
          <w:sz w:val="24"/>
          <w:szCs w:val="24"/>
        </w:rPr>
        <w:t>pomiędzy</w:t>
      </w:r>
      <w:r>
        <w:rPr>
          <w:rFonts w:ascii="Times New Roman" w:eastAsia="HiddenHorzOCR" w:hAnsi="Times New Roman" w:cs="Times New Roman"/>
          <w:color w:val="151515"/>
          <w:sz w:val="24"/>
          <w:szCs w:val="24"/>
        </w:rPr>
        <w:t>:</w:t>
      </w:r>
    </w:p>
    <w:p w:rsidR="00455A5D" w:rsidRPr="00444954" w:rsidRDefault="00455A5D" w:rsidP="00455A5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151515"/>
          <w:sz w:val="24"/>
          <w:szCs w:val="24"/>
        </w:rPr>
      </w:pPr>
    </w:p>
    <w:p w:rsidR="00455A5D" w:rsidRDefault="00455A5D" w:rsidP="00455A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Komendantem </w:t>
      </w:r>
      <w:r w:rsidRPr="00452B9D">
        <w:rPr>
          <w:rFonts w:ascii="Times New Roman" w:hAnsi="Times New Roman" w:cs="Times New Roman"/>
          <w:color w:val="000000"/>
          <w:sz w:val="24"/>
          <w:szCs w:val="24"/>
        </w:rPr>
        <w:t>Wojewódzk</w:t>
      </w:r>
      <w:r>
        <w:rPr>
          <w:rFonts w:ascii="Times New Roman" w:hAnsi="Times New Roman" w:cs="Times New Roman"/>
          <w:color w:val="000000"/>
          <w:sz w:val="24"/>
          <w:szCs w:val="24"/>
        </w:rPr>
        <w:t>im</w:t>
      </w:r>
      <w:r w:rsidRPr="00452B9D">
        <w:rPr>
          <w:rFonts w:ascii="Times New Roman" w:hAnsi="Times New Roman" w:cs="Times New Roman"/>
          <w:color w:val="000000"/>
          <w:sz w:val="24"/>
          <w:szCs w:val="24"/>
        </w:rPr>
        <w:t xml:space="preserve"> Policji w Bydgoszczy </w:t>
      </w:r>
      <w:r>
        <w:rPr>
          <w:rFonts w:ascii="Times New Roman" w:hAnsi="Times New Roman" w:cs="Times New Roman"/>
          <w:color w:val="000000"/>
          <w:sz w:val="24"/>
          <w:szCs w:val="24"/>
        </w:rPr>
        <w:t>- insp. Pawłem Spychałą</w:t>
      </w:r>
    </w:p>
    <w:p w:rsidR="00455A5D" w:rsidRPr="00444954" w:rsidRDefault="00455A5D" w:rsidP="00455A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51515"/>
          <w:sz w:val="24"/>
          <w:szCs w:val="24"/>
        </w:rPr>
      </w:pPr>
      <w:r w:rsidRPr="00444954">
        <w:rPr>
          <w:rFonts w:ascii="Times New Roman" w:hAnsi="Times New Roman" w:cs="Times New Roman"/>
          <w:color w:val="151515"/>
          <w:sz w:val="24"/>
          <w:szCs w:val="24"/>
        </w:rPr>
        <w:t>a</w:t>
      </w:r>
    </w:p>
    <w:p w:rsidR="00455A5D" w:rsidRDefault="00455A5D" w:rsidP="00455A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52B9D">
        <w:rPr>
          <w:rFonts w:ascii="Times New Roman" w:hAnsi="Times New Roman" w:cs="Times New Roman"/>
          <w:sz w:val="24"/>
          <w:szCs w:val="24"/>
        </w:rPr>
        <w:t>Wojewódzki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52B9D">
        <w:rPr>
          <w:rFonts w:ascii="Times New Roman" w:hAnsi="Times New Roman" w:cs="Times New Roman"/>
          <w:sz w:val="24"/>
          <w:szCs w:val="24"/>
        </w:rPr>
        <w:t xml:space="preserve"> Zarząd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452B9D">
        <w:rPr>
          <w:rFonts w:ascii="Times New Roman" w:hAnsi="Times New Roman" w:cs="Times New Roman"/>
          <w:sz w:val="24"/>
          <w:szCs w:val="24"/>
        </w:rPr>
        <w:t xml:space="preserve"> Zakładow</w:t>
      </w:r>
      <w:r>
        <w:rPr>
          <w:rFonts w:ascii="Times New Roman" w:hAnsi="Times New Roman" w:cs="Times New Roman"/>
          <w:sz w:val="24"/>
          <w:szCs w:val="24"/>
        </w:rPr>
        <w:t xml:space="preserve">ym </w:t>
      </w:r>
      <w:r w:rsidRPr="00452B9D">
        <w:rPr>
          <w:rFonts w:ascii="Times New Roman" w:eastAsia="Times New Roman" w:hAnsi="Times New Roman" w:cs="Times New Roman"/>
          <w:sz w:val="24"/>
          <w:szCs w:val="24"/>
        </w:rPr>
        <w:t xml:space="preserve">NSZZ Pracowników Policji </w:t>
      </w:r>
      <w:r>
        <w:rPr>
          <w:rFonts w:ascii="Times New Roman" w:eastAsia="Times New Roman" w:hAnsi="Times New Roman" w:cs="Times New Roman"/>
          <w:sz w:val="24"/>
          <w:szCs w:val="24"/>
        </w:rPr>
        <w:t>w Bydgoszczy –</w:t>
      </w:r>
    </w:p>
    <w:p w:rsidR="00455A5D" w:rsidRPr="00452B9D" w:rsidRDefault="00455A5D" w:rsidP="00455A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reprezentowanym przez </w:t>
      </w:r>
      <w:r w:rsidRPr="00452B9D">
        <w:rPr>
          <w:rFonts w:ascii="Times New Roman" w:eastAsia="Times New Roman" w:hAnsi="Times New Roman" w:cs="Times New Roman"/>
          <w:sz w:val="24"/>
          <w:szCs w:val="24"/>
        </w:rPr>
        <w:t>Pan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52B9D">
        <w:rPr>
          <w:rFonts w:ascii="Times New Roman" w:eastAsia="Times New Roman" w:hAnsi="Times New Roman" w:cs="Times New Roman"/>
          <w:sz w:val="24"/>
          <w:szCs w:val="24"/>
        </w:rPr>
        <w:t xml:space="preserve"> Zbigniew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52B9D">
        <w:rPr>
          <w:rFonts w:ascii="Times New Roman" w:eastAsia="Times New Roman" w:hAnsi="Times New Roman" w:cs="Times New Roman"/>
          <w:sz w:val="24"/>
          <w:szCs w:val="24"/>
        </w:rPr>
        <w:t>Szmigiero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52B9D">
        <w:rPr>
          <w:rFonts w:ascii="Times New Roman" w:eastAsia="Times New Roman" w:hAnsi="Times New Roman" w:cs="Times New Roman"/>
          <w:sz w:val="24"/>
          <w:szCs w:val="24"/>
        </w:rPr>
        <w:t>Przewodnicząc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ego </w:t>
      </w:r>
      <w:r w:rsidRPr="00452B9D">
        <w:rPr>
          <w:rFonts w:ascii="Times New Roman" w:hAnsi="Times New Roman" w:cs="Times New Roman"/>
          <w:sz w:val="24"/>
          <w:szCs w:val="24"/>
        </w:rPr>
        <w:t>Wojewódzki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452B9D">
        <w:rPr>
          <w:rFonts w:ascii="Times New Roman" w:hAnsi="Times New Roman" w:cs="Times New Roman"/>
          <w:sz w:val="24"/>
          <w:szCs w:val="24"/>
        </w:rPr>
        <w:t xml:space="preserve"> Zarząd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52B9D">
        <w:rPr>
          <w:rFonts w:ascii="Times New Roman" w:hAnsi="Times New Roman" w:cs="Times New Roman"/>
          <w:sz w:val="24"/>
          <w:szCs w:val="24"/>
        </w:rPr>
        <w:t xml:space="preserve"> Zakładow</w:t>
      </w:r>
      <w:r>
        <w:rPr>
          <w:rFonts w:ascii="Times New Roman" w:hAnsi="Times New Roman" w:cs="Times New Roman"/>
          <w:sz w:val="24"/>
          <w:szCs w:val="24"/>
        </w:rPr>
        <w:t xml:space="preserve">ego </w:t>
      </w:r>
      <w:r w:rsidRPr="00452B9D">
        <w:rPr>
          <w:rFonts w:ascii="Times New Roman" w:eastAsia="Times New Roman" w:hAnsi="Times New Roman" w:cs="Times New Roman"/>
          <w:sz w:val="24"/>
          <w:szCs w:val="24"/>
        </w:rPr>
        <w:t xml:space="preserve">NSZZ Pracowników Policji </w:t>
      </w:r>
      <w:r>
        <w:rPr>
          <w:rFonts w:ascii="Times New Roman" w:eastAsia="Times New Roman" w:hAnsi="Times New Roman" w:cs="Times New Roman"/>
          <w:sz w:val="24"/>
          <w:szCs w:val="24"/>
        </w:rPr>
        <w:t>w Bydgoszczy</w:t>
      </w:r>
    </w:p>
    <w:p w:rsidR="00455A5D" w:rsidRPr="00452B9D" w:rsidRDefault="00455A5D" w:rsidP="00455A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</w:t>
      </w:r>
    </w:p>
    <w:p w:rsidR="00455A5D" w:rsidRPr="00452B9D" w:rsidRDefault="00455A5D" w:rsidP="00455A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Międzyzakładową Organizacją Związkową </w:t>
      </w:r>
      <w:r w:rsidRPr="00452B9D">
        <w:rPr>
          <w:rFonts w:ascii="Times New Roman" w:eastAsia="Times New Roman" w:hAnsi="Times New Roman" w:cs="Times New Roman"/>
          <w:sz w:val="24"/>
          <w:szCs w:val="24"/>
        </w:rPr>
        <w:t>NSZZ „Solidarność”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B9D">
        <w:rPr>
          <w:rFonts w:ascii="Times New Roman" w:eastAsia="Times New Roman" w:hAnsi="Times New Roman" w:cs="Times New Roman"/>
          <w:sz w:val="24"/>
          <w:szCs w:val="24"/>
        </w:rPr>
        <w:t>Pracowników Cywilnych Policji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województwa kujawsko - pomorskiego – reprezentowaną przez Panią Małgorzatę Kociniewską – Zastępcę Przewodniczącej Międzyzakładowej</w:t>
      </w:r>
      <w:r w:rsidRPr="00452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Organizacji Związkowej </w:t>
      </w:r>
      <w:r w:rsidRPr="00452B9D">
        <w:rPr>
          <w:rFonts w:ascii="Times New Roman" w:eastAsia="Times New Roman" w:hAnsi="Times New Roman" w:cs="Times New Roman"/>
          <w:sz w:val="24"/>
          <w:szCs w:val="24"/>
        </w:rPr>
        <w:t>NSZZ „Solidarność”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B9D">
        <w:rPr>
          <w:rFonts w:ascii="Times New Roman" w:eastAsia="Times New Roman" w:hAnsi="Times New Roman" w:cs="Times New Roman"/>
          <w:sz w:val="24"/>
          <w:szCs w:val="24"/>
        </w:rPr>
        <w:t xml:space="preserve">Pracowników Cywilnych Policji </w:t>
      </w:r>
      <w:r>
        <w:rPr>
          <w:rFonts w:ascii="Times New Roman" w:eastAsia="Times New Roman" w:hAnsi="Times New Roman" w:cs="Times New Roman"/>
          <w:sz w:val="24"/>
          <w:szCs w:val="24"/>
        </w:rPr>
        <w:t>województwa kujawsko - pomorskiego</w:t>
      </w:r>
    </w:p>
    <w:p w:rsidR="00455A5D" w:rsidRPr="008C48A5" w:rsidRDefault="00455A5D" w:rsidP="00455A5D">
      <w:pPr>
        <w:spacing w:after="0"/>
        <w:jc w:val="both"/>
        <w:rPr>
          <w:rFonts w:ascii="Times New Roman" w:hAnsi="Times New Roman" w:cs="Times New Roman"/>
        </w:rPr>
      </w:pPr>
    </w:p>
    <w:p w:rsidR="00455A5D" w:rsidRDefault="00455A5D" w:rsidP="00455A5D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color w:val="383838"/>
          <w:sz w:val="24"/>
          <w:szCs w:val="24"/>
        </w:rPr>
      </w:pPr>
      <w:r>
        <w:rPr>
          <w:rFonts w:ascii="Times New Roman" w:hAnsi="Times New Roman" w:cs="Times New Roman"/>
          <w:color w:val="151515"/>
          <w:sz w:val="24"/>
          <w:szCs w:val="24"/>
        </w:rPr>
        <w:t>z</w:t>
      </w:r>
      <w:r w:rsidRPr="00EF3A93">
        <w:rPr>
          <w:rFonts w:ascii="Times New Roman" w:hAnsi="Times New Roman" w:cs="Times New Roman"/>
          <w:color w:val="151515"/>
          <w:sz w:val="24"/>
          <w:szCs w:val="24"/>
        </w:rPr>
        <w:t>aw</w:t>
      </w:r>
      <w:r>
        <w:rPr>
          <w:rFonts w:ascii="Times New Roman" w:hAnsi="Times New Roman" w:cs="Times New Roman"/>
          <w:color w:val="151515"/>
          <w:sz w:val="24"/>
          <w:szCs w:val="24"/>
        </w:rPr>
        <w:t>iera się</w:t>
      </w:r>
      <w:r w:rsidRPr="00EF3A93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51515"/>
          <w:sz w:val="24"/>
          <w:szCs w:val="24"/>
        </w:rPr>
        <w:t xml:space="preserve">porozumienie </w:t>
      </w:r>
      <w:r w:rsidRPr="00444954">
        <w:rPr>
          <w:rFonts w:ascii="Times New Roman" w:hAnsi="Times New Roman" w:cs="Times New Roman"/>
          <w:color w:val="151515"/>
          <w:sz w:val="24"/>
          <w:szCs w:val="24"/>
        </w:rPr>
        <w:t xml:space="preserve">o </w:t>
      </w:r>
      <w:r w:rsidRPr="00444954">
        <w:rPr>
          <w:rFonts w:ascii="Times New Roman" w:eastAsia="HiddenHorzOCR" w:hAnsi="Times New Roman" w:cs="Times New Roman"/>
          <w:color w:val="151515"/>
          <w:sz w:val="24"/>
          <w:szCs w:val="24"/>
        </w:rPr>
        <w:t>następującej treści</w:t>
      </w:r>
      <w:r w:rsidRPr="00444954">
        <w:rPr>
          <w:rFonts w:ascii="Times New Roman" w:eastAsia="HiddenHorzOCR" w:hAnsi="Times New Roman" w:cs="Times New Roman"/>
          <w:color w:val="383838"/>
          <w:sz w:val="24"/>
          <w:szCs w:val="24"/>
        </w:rPr>
        <w:t>:</w:t>
      </w:r>
    </w:p>
    <w:p w:rsidR="00455A5D" w:rsidRPr="008C48A5" w:rsidRDefault="00455A5D" w:rsidP="00455A5D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color w:val="383838"/>
        </w:rPr>
      </w:pPr>
    </w:p>
    <w:p w:rsidR="00455A5D" w:rsidRDefault="00455A5D" w:rsidP="00455A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151515"/>
          <w:sz w:val="24"/>
          <w:szCs w:val="24"/>
        </w:rPr>
      </w:pPr>
      <w:r w:rsidRPr="00444954">
        <w:rPr>
          <w:rFonts w:ascii="Times New Roman" w:hAnsi="Times New Roman" w:cs="Times New Roman"/>
          <w:color w:val="151515"/>
          <w:sz w:val="24"/>
          <w:szCs w:val="24"/>
        </w:rPr>
        <w:t>§ 1</w:t>
      </w:r>
    </w:p>
    <w:p w:rsidR="00455A5D" w:rsidRPr="008C48A5" w:rsidRDefault="00455A5D" w:rsidP="00455A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151515"/>
        </w:rPr>
      </w:pPr>
    </w:p>
    <w:p w:rsidR="00455A5D" w:rsidRDefault="00455A5D" w:rsidP="00455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606060"/>
          <w:sz w:val="24"/>
          <w:szCs w:val="24"/>
        </w:rPr>
      </w:pPr>
      <w:r w:rsidRPr="00444954">
        <w:rPr>
          <w:rFonts w:ascii="Times New Roman" w:hAnsi="Times New Roman" w:cs="Times New Roman"/>
          <w:color w:val="151515"/>
          <w:sz w:val="24"/>
          <w:szCs w:val="24"/>
        </w:rPr>
        <w:t>Na podstawie art. 140</w:t>
      </w:r>
      <w:r>
        <w:rPr>
          <w:rFonts w:ascii="Times New Roman" w:hAnsi="Times New Roman" w:cs="Times New Roman"/>
          <w:color w:val="151515"/>
          <w:sz w:val="24"/>
          <w:szCs w:val="24"/>
          <w:vertAlign w:val="superscript"/>
        </w:rPr>
        <w:t>1</w:t>
      </w:r>
      <w:r w:rsidRPr="00444954">
        <w:rPr>
          <w:rFonts w:ascii="Times New Roman" w:hAnsi="Times New Roman" w:cs="Times New Roman"/>
          <w:color w:val="151515"/>
          <w:sz w:val="24"/>
          <w:szCs w:val="24"/>
        </w:rPr>
        <w:t xml:space="preserve"> §</w:t>
      </w:r>
      <w:r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Pr="00444954">
        <w:rPr>
          <w:rFonts w:ascii="Times New Roman" w:hAnsi="Times New Roman" w:cs="Times New Roman"/>
          <w:color w:val="151515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151515"/>
          <w:sz w:val="24"/>
          <w:szCs w:val="24"/>
        </w:rPr>
        <w:t xml:space="preserve">oraz </w:t>
      </w:r>
      <w:r w:rsidRPr="00444954">
        <w:rPr>
          <w:rFonts w:ascii="Times New Roman" w:hAnsi="Times New Roman" w:cs="Times New Roman"/>
          <w:color w:val="151515"/>
          <w:sz w:val="24"/>
          <w:szCs w:val="24"/>
        </w:rPr>
        <w:t>art. 150 §</w:t>
      </w:r>
      <w:r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Pr="00444954">
        <w:rPr>
          <w:rFonts w:ascii="Times New Roman" w:hAnsi="Times New Roman" w:cs="Times New Roman"/>
          <w:color w:val="151515"/>
          <w:sz w:val="24"/>
          <w:szCs w:val="24"/>
        </w:rPr>
        <w:t xml:space="preserve">3 </w:t>
      </w:r>
      <w:r>
        <w:rPr>
          <w:rFonts w:ascii="Times New Roman" w:hAnsi="Times New Roman" w:cs="Times New Roman"/>
          <w:color w:val="151515"/>
          <w:sz w:val="24"/>
          <w:szCs w:val="24"/>
        </w:rPr>
        <w:t xml:space="preserve">ustawy z dnia 26 czerwca 1974 r. Kodeks pracy                  (t.j. Dz.U. z 2019 r., poz. 1040 ze zm.) </w:t>
      </w:r>
      <w:r w:rsidRPr="00444954">
        <w:rPr>
          <w:rFonts w:ascii="Times New Roman" w:hAnsi="Times New Roman" w:cs="Times New Roman"/>
          <w:color w:val="151515"/>
          <w:sz w:val="24"/>
          <w:szCs w:val="24"/>
        </w:rPr>
        <w:t xml:space="preserve">strony </w:t>
      </w:r>
      <w:r w:rsidRPr="00444954">
        <w:rPr>
          <w:rFonts w:ascii="Times New Roman" w:eastAsia="HiddenHorzOCR" w:hAnsi="Times New Roman" w:cs="Times New Roman"/>
          <w:color w:val="151515"/>
          <w:sz w:val="24"/>
          <w:szCs w:val="24"/>
        </w:rPr>
        <w:t>postanawiają</w:t>
      </w:r>
      <w:r>
        <w:rPr>
          <w:rFonts w:ascii="Times New Roman" w:eastAsia="HiddenHorzOCR" w:hAnsi="Times New Roman" w:cs="Times New Roman"/>
          <w:color w:val="151515"/>
          <w:sz w:val="24"/>
          <w:szCs w:val="24"/>
        </w:rPr>
        <w:t xml:space="preserve"> </w:t>
      </w:r>
      <w:r w:rsidRPr="00444954">
        <w:rPr>
          <w:rFonts w:ascii="Times New Roman" w:hAnsi="Times New Roman" w:cs="Times New Roman"/>
          <w:color w:val="151515"/>
          <w:sz w:val="24"/>
          <w:szCs w:val="24"/>
        </w:rPr>
        <w:t xml:space="preserve">o wprowadzeniu </w:t>
      </w:r>
      <w:r>
        <w:rPr>
          <w:rFonts w:ascii="Times New Roman" w:hAnsi="Times New Roman" w:cs="Times New Roman"/>
          <w:color w:val="151515"/>
          <w:sz w:val="24"/>
          <w:szCs w:val="24"/>
        </w:rPr>
        <w:t xml:space="preserve">na niektórych stanowiskach </w:t>
      </w:r>
      <w:r w:rsidRPr="00444954">
        <w:rPr>
          <w:rFonts w:ascii="Times New Roman" w:hAnsi="Times New Roman" w:cs="Times New Roman"/>
          <w:color w:val="151515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151515"/>
          <w:sz w:val="24"/>
          <w:szCs w:val="24"/>
        </w:rPr>
        <w:t xml:space="preserve">Wydziale Transportu Komendy Wojewódzkiej Policji w Bydgoszczy </w:t>
      </w:r>
      <w:r w:rsidRPr="00444954">
        <w:rPr>
          <w:rFonts w:ascii="Times New Roman" w:hAnsi="Times New Roman" w:cs="Times New Roman"/>
          <w:color w:val="151515"/>
          <w:sz w:val="24"/>
          <w:szCs w:val="24"/>
        </w:rPr>
        <w:t xml:space="preserve">ruchomego </w:t>
      </w:r>
      <w:r w:rsidRPr="00444954">
        <w:rPr>
          <w:rFonts w:ascii="Times New Roman" w:eastAsia="HiddenHorzOCR" w:hAnsi="Times New Roman" w:cs="Times New Roman"/>
          <w:color w:val="151515"/>
          <w:sz w:val="24"/>
          <w:szCs w:val="24"/>
        </w:rPr>
        <w:t xml:space="preserve">rozkładu </w:t>
      </w:r>
      <w:r w:rsidRPr="00444954">
        <w:rPr>
          <w:rFonts w:ascii="Times New Roman" w:hAnsi="Times New Roman" w:cs="Times New Roman"/>
          <w:color w:val="151515"/>
          <w:sz w:val="24"/>
          <w:szCs w:val="24"/>
        </w:rPr>
        <w:t xml:space="preserve">czasu </w:t>
      </w:r>
      <w:r>
        <w:rPr>
          <w:rFonts w:ascii="Times New Roman" w:hAnsi="Times New Roman" w:cs="Times New Roman"/>
          <w:color w:val="151515"/>
          <w:sz w:val="24"/>
          <w:szCs w:val="24"/>
        </w:rPr>
        <w:t>p</w:t>
      </w:r>
      <w:r w:rsidRPr="00444954">
        <w:rPr>
          <w:rFonts w:ascii="Times New Roman" w:hAnsi="Times New Roman" w:cs="Times New Roman"/>
          <w:color w:val="151515"/>
          <w:sz w:val="24"/>
          <w:szCs w:val="24"/>
        </w:rPr>
        <w:t xml:space="preserve">racy na zasadach </w:t>
      </w:r>
      <w:r w:rsidRPr="00444954">
        <w:rPr>
          <w:rFonts w:ascii="Times New Roman" w:eastAsia="HiddenHorzOCR" w:hAnsi="Times New Roman" w:cs="Times New Roman"/>
          <w:color w:val="151515"/>
          <w:sz w:val="24"/>
          <w:szCs w:val="24"/>
        </w:rPr>
        <w:t>określonych</w:t>
      </w:r>
      <w:r>
        <w:rPr>
          <w:rFonts w:ascii="Times New Roman" w:eastAsia="HiddenHorzOCR" w:hAnsi="Times New Roman" w:cs="Times New Roman"/>
          <w:color w:val="151515"/>
          <w:sz w:val="24"/>
          <w:szCs w:val="24"/>
        </w:rPr>
        <w:t xml:space="preserve"> </w:t>
      </w:r>
      <w:r w:rsidRPr="00444954">
        <w:rPr>
          <w:rFonts w:ascii="Times New Roman" w:hAnsi="Times New Roman" w:cs="Times New Roman"/>
          <w:color w:val="151515"/>
          <w:sz w:val="24"/>
          <w:szCs w:val="24"/>
        </w:rPr>
        <w:t>w niniejszym porozumieniu</w:t>
      </w:r>
      <w:r w:rsidRPr="00444954">
        <w:rPr>
          <w:rFonts w:ascii="Times New Roman" w:hAnsi="Times New Roman" w:cs="Times New Roman"/>
          <w:color w:val="606060"/>
          <w:sz w:val="24"/>
          <w:szCs w:val="24"/>
        </w:rPr>
        <w:t>.</w:t>
      </w:r>
    </w:p>
    <w:p w:rsidR="00455A5D" w:rsidRDefault="00455A5D" w:rsidP="00455A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151515"/>
          <w:sz w:val="24"/>
          <w:szCs w:val="24"/>
        </w:rPr>
      </w:pPr>
    </w:p>
    <w:p w:rsidR="00455A5D" w:rsidRDefault="00455A5D" w:rsidP="00455A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151515"/>
          <w:sz w:val="24"/>
          <w:szCs w:val="24"/>
        </w:rPr>
      </w:pPr>
      <w:r w:rsidRPr="00444954">
        <w:rPr>
          <w:rFonts w:ascii="Times New Roman" w:hAnsi="Times New Roman" w:cs="Times New Roman"/>
          <w:color w:val="151515"/>
          <w:sz w:val="24"/>
          <w:szCs w:val="24"/>
        </w:rPr>
        <w:t>§</w:t>
      </w:r>
      <w:r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Pr="00444954">
        <w:rPr>
          <w:rFonts w:ascii="Times New Roman" w:hAnsi="Times New Roman" w:cs="Times New Roman"/>
          <w:color w:val="151515"/>
          <w:sz w:val="24"/>
          <w:szCs w:val="24"/>
        </w:rPr>
        <w:t>2</w:t>
      </w:r>
    </w:p>
    <w:p w:rsidR="00455A5D" w:rsidRPr="008C48A5" w:rsidRDefault="00455A5D" w:rsidP="00455A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151515"/>
        </w:rPr>
      </w:pPr>
    </w:p>
    <w:p w:rsidR="00455A5D" w:rsidRDefault="00455A5D" w:rsidP="00455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80D">
        <w:rPr>
          <w:rFonts w:ascii="Times New Roman" w:hAnsi="Times New Roman" w:cs="Times New Roman"/>
          <w:color w:val="000000"/>
          <w:sz w:val="24"/>
          <w:szCs w:val="24"/>
        </w:rPr>
        <w:t xml:space="preserve">Ruchomy rozkład czasu pracy, o którym mowa w </w:t>
      </w:r>
      <w:r w:rsidRPr="00F8180D">
        <w:rPr>
          <w:rFonts w:ascii="Times New Roman" w:hAnsi="Times New Roman" w:cs="Times New Roman"/>
          <w:color w:val="151515"/>
          <w:sz w:val="24"/>
          <w:szCs w:val="24"/>
        </w:rPr>
        <w:t xml:space="preserve">§ </w:t>
      </w:r>
      <w:r w:rsidRPr="00F8180D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niniejszego porozumienia </w:t>
      </w:r>
      <w:r w:rsidRPr="00F8180D">
        <w:rPr>
          <w:rFonts w:ascii="Times New Roman" w:hAnsi="Times New Roman" w:cs="Times New Roman"/>
          <w:color w:val="000000"/>
          <w:sz w:val="24"/>
          <w:szCs w:val="24"/>
        </w:rPr>
        <w:t xml:space="preserve">może być stosowany </w:t>
      </w:r>
      <w:r w:rsidRPr="00F8180D">
        <w:rPr>
          <w:rFonts w:ascii="Times New Roman" w:hAnsi="Times New Roman" w:cs="Times New Roman"/>
          <w:sz w:val="24"/>
          <w:szCs w:val="24"/>
        </w:rPr>
        <w:t>do pracowników korpusu służby cywilnej Sekcji Wsparcia Technicznego Wydziału Transportu oraz</w:t>
      </w:r>
      <w:r w:rsidRPr="00F818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80D">
        <w:rPr>
          <w:rFonts w:ascii="Times New Roman" w:hAnsi="Times New Roman" w:cs="Times New Roman"/>
          <w:sz w:val="24"/>
          <w:szCs w:val="24"/>
        </w:rPr>
        <w:t xml:space="preserve">starszego technika i techników Sekcji Ewidencji, Rozliczeń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8180D">
        <w:rPr>
          <w:rFonts w:ascii="Times New Roman" w:hAnsi="Times New Roman" w:cs="Times New Roman"/>
          <w:sz w:val="24"/>
          <w:szCs w:val="24"/>
        </w:rPr>
        <w:t>i Zaopatrzenia Wydziału Transportu</w:t>
      </w:r>
      <w:r>
        <w:rPr>
          <w:rFonts w:ascii="Times New Roman" w:hAnsi="Times New Roman" w:cs="Times New Roman"/>
          <w:sz w:val="24"/>
          <w:szCs w:val="24"/>
        </w:rPr>
        <w:t xml:space="preserve"> zgodnie z przepisami § 3 niniejszego porozumienia</w:t>
      </w:r>
      <w:r w:rsidRPr="00F818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5A5D" w:rsidRDefault="00455A5D" w:rsidP="00455A5D">
      <w:pPr>
        <w:spacing w:after="0"/>
        <w:jc w:val="center"/>
        <w:rPr>
          <w:rFonts w:ascii="Times New Roman" w:hAnsi="Times New Roman" w:cs="Times New Roman"/>
          <w:color w:val="151515"/>
          <w:sz w:val="24"/>
          <w:szCs w:val="24"/>
        </w:rPr>
      </w:pPr>
    </w:p>
    <w:p w:rsidR="00455A5D" w:rsidRDefault="00455A5D" w:rsidP="00455A5D">
      <w:pPr>
        <w:spacing w:after="0"/>
        <w:jc w:val="center"/>
        <w:rPr>
          <w:rFonts w:ascii="Times New Roman" w:hAnsi="Times New Roman" w:cs="Times New Roman"/>
          <w:color w:val="151515"/>
          <w:sz w:val="24"/>
          <w:szCs w:val="24"/>
        </w:rPr>
      </w:pPr>
      <w:r w:rsidRPr="00770A45">
        <w:rPr>
          <w:rFonts w:ascii="Times New Roman" w:hAnsi="Times New Roman" w:cs="Times New Roman"/>
          <w:color w:val="151515"/>
          <w:sz w:val="24"/>
          <w:szCs w:val="24"/>
        </w:rPr>
        <w:t>§ 3</w:t>
      </w:r>
    </w:p>
    <w:p w:rsidR="00455A5D" w:rsidRPr="00810541" w:rsidRDefault="00455A5D" w:rsidP="00455A5D">
      <w:pPr>
        <w:spacing w:after="0"/>
        <w:jc w:val="center"/>
        <w:rPr>
          <w:rFonts w:ascii="Times New Roman" w:hAnsi="Times New Roman" w:cs="Times New Roman"/>
          <w:color w:val="151515"/>
        </w:rPr>
      </w:pPr>
    </w:p>
    <w:p w:rsidR="00455A5D" w:rsidRPr="00BF704B" w:rsidRDefault="00455A5D" w:rsidP="00455A5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horndale" w:hAnsi="Times New Roman" w:cs="Times New Roman"/>
          <w:sz w:val="24"/>
          <w:szCs w:val="24"/>
          <w:lang w:bidi="pl-PL"/>
        </w:rPr>
      </w:pPr>
      <w:r w:rsidRPr="00BF704B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Rozkład czasu pracy może przewidywać </w:t>
      </w:r>
      <w:r w:rsidRPr="00BF704B">
        <w:rPr>
          <w:rFonts w:ascii="Times New Roman" w:hAnsi="Times New Roman" w:cs="Times New Roman"/>
          <w:sz w:val="24"/>
          <w:szCs w:val="24"/>
        </w:rPr>
        <w:t xml:space="preserve">rozpoczynanie pracy przez pracowników </w:t>
      </w:r>
      <w:r w:rsidRPr="00F8180D">
        <w:rPr>
          <w:rFonts w:ascii="Times New Roman" w:hAnsi="Times New Roman" w:cs="Times New Roman"/>
          <w:sz w:val="24"/>
          <w:szCs w:val="24"/>
        </w:rPr>
        <w:t xml:space="preserve">korpusu służby cywilnej </w:t>
      </w:r>
      <w:r w:rsidRPr="00BF704B">
        <w:rPr>
          <w:rFonts w:ascii="Times New Roman" w:hAnsi="Times New Roman" w:cs="Times New Roman"/>
          <w:sz w:val="24"/>
          <w:szCs w:val="24"/>
        </w:rPr>
        <w:t xml:space="preserve">Sekcji Wsparcia Technicznego Wydziału Transportu między godziną 6:00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F704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godziną </w:t>
      </w:r>
      <w:r w:rsidRPr="00BF704B">
        <w:rPr>
          <w:rFonts w:ascii="Times New Roman" w:hAnsi="Times New Roman" w:cs="Times New Roman"/>
          <w:sz w:val="24"/>
          <w:szCs w:val="24"/>
        </w:rPr>
        <w:t xml:space="preserve">13:30, </w:t>
      </w:r>
      <w:r>
        <w:rPr>
          <w:rFonts w:ascii="Times New Roman" w:hAnsi="Times New Roman" w:cs="Times New Roman"/>
          <w:sz w:val="24"/>
          <w:szCs w:val="24"/>
        </w:rPr>
        <w:t>natomiast</w:t>
      </w:r>
      <w:r w:rsidRPr="00BF704B">
        <w:rPr>
          <w:rFonts w:ascii="Times New Roman" w:hAnsi="Times New Roman" w:cs="Times New Roman"/>
          <w:sz w:val="24"/>
          <w:szCs w:val="24"/>
        </w:rPr>
        <w:t xml:space="preserve"> przez starszego technika i techników Sekcji Ewidencji, Rozliczeń i Zaopatrzenia Wydziału Transportu między godziną 7:00 a </w:t>
      </w:r>
      <w:r>
        <w:rPr>
          <w:rFonts w:ascii="Times New Roman" w:hAnsi="Times New Roman" w:cs="Times New Roman"/>
          <w:sz w:val="24"/>
          <w:szCs w:val="24"/>
        </w:rPr>
        <w:t xml:space="preserve">godziną </w:t>
      </w:r>
      <w:r w:rsidRPr="00BF704B">
        <w:rPr>
          <w:rFonts w:ascii="Times New Roman" w:hAnsi="Times New Roman" w:cs="Times New Roman"/>
          <w:sz w:val="24"/>
          <w:szCs w:val="24"/>
        </w:rPr>
        <w:t xml:space="preserve">10:00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BF704B">
        <w:rPr>
          <w:rFonts w:ascii="Times New Roman" w:hAnsi="Times New Roman" w:cs="Times New Roman"/>
          <w:sz w:val="24"/>
          <w:szCs w:val="24"/>
        </w:rPr>
        <w:t xml:space="preserve"> kończenie </w:t>
      </w:r>
      <w:r>
        <w:rPr>
          <w:rFonts w:ascii="Times New Roman" w:hAnsi="Times New Roman" w:cs="Times New Roman"/>
          <w:sz w:val="24"/>
          <w:szCs w:val="24"/>
        </w:rPr>
        <w:t xml:space="preserve">pracy </w:t>
      </w:r>
      <w:r w:rsidRPr="00BF704B">
        <w:rPr>
          <w:rFonts w:ascii="Times New Roman" w:hAnsi="Times New Roman" w:cs="Times New Roman"/>
          <w:sz w:val="24"/>
          <w:szCs w:val="24"/>
        </w:rPr>
        <w:t>po ośmiu godzinach</w:t>
      </w:r>
      <w:r w:rsidRPr="00BF704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F704B">
        <w:rPr>
          <w:rFonts w:ascii="Times New Roman" w:hAnsi="Times New Roman" w:cs="Times New Roman"/>
          <w:sz w:val="24"/>
          <w:szCs w:val="24"/>
        </w:rPr>
        <w:t xml:space="preserve">w dniach, które są dla tych pracowników - zgodnie z ich rozkładem czasu pracy - dniami pracy. </w:t>
      </w:r>
    </w:p>
    <w:p w:rsidR="00455A5D" w:rsidRPr="008C48A5" w:rsidRDefault="00455A5D" w:rsidP="00455A5D">
      <w:pPr>
        <w:pStyle w:val="Akapitzlist"/>
        <w:spacing w:after="0"/>
        <w:ind w:left="284" w:hanging="284"/>
        <w:jc w:val="both"/>
        <w:rPr>
          <w:rFonts w:ascii="Times New Roman" w:eastAsia="Thorndale" w:hAnsi="Times New Roman" w:cs="Times New Roman"/>
          <w:lang w:bidi="pl-PL"/>
        </w:rPr>
      </w:pPr>
    </w:p>
    <w:p w:rsidR="00455A5D" w:rsidRDefault="00455A5D" w:rsidP="00455A5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horndale" w:hAnsi="Times New Roman" w:cs="Times New Roman"/>
          <w:sz w:val="24"/>
          <w:szCs w:val="24"/>
          <w:lang w:bidi="pl-PL"/>
        </w:rPr>
      </w:pPr>
      <w:r w:rsidRPr="00BF704B">
        <w:rPr>
          <w:rFonts w:ascii="Times New Roman" w:eastAsia="Thorndale" w:hAnsi="Times New Roman" w:cs="Times New Roman"/>
          <w:sz w:val="24"/>
          <w:szCs w:val="24"/>
          <w:lang w:bidi="pl-PL"/>
        </w:rPr>
        <w:lastRenderedPageBreak/>
        <w:t xml:space="preserve">W 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ruchomym </w:t>
      </w:r>
      <w:r w:rsidRPr="00BF704B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rozkładzie czasu pracy wykonywanie pracy w tej samej dobie pracowniczej nie stanowi pracy w godzinach nadliczbowych. Przez dobę 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pracowniczą </w:t>
      </w:r>
      <w:r w:rsidRPr="00BF704B">
        <w:rPr>
          <w:rFonts w:ascii="Times New Roman" w:eastAsia="Thorndale" w:hAnsi="Times New Roman" w:cs="Times New Roman"/>
          <w:sz w:val="24"/>
          <w:szCs w:val="24"/>
          <w:lang w:bidi="pl-PL"/>
        </w:rPr>
        <w:t>należy rozumieć 24 kolejne godziny, poczynając od godziny, w której prac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ownik rozpoczyna pracę, zgodnie                                     </w:t>
      </w:r>
      <w:r w:rsidRPr="00BF704B">
        <w:rPr>
          <w:rFonts w:ascii="Times New Roman" w:eastAsia="Thorndale" w:hAnsi="Times New Roman" w:cs="Times New Roman"/>
          <w:sz w:val="24"/>
          <w:szCs w:val="24"/>
          <w:lang w:bidi="pl-PL"/>
        </w:rPr>
        <w:t>z obowiązującym go rozkładem czasu pracy.</w:t>
      </w:r>
    </w:p>
    <w:p w:rsidR="00455A5D" w:rsidRPr="00455A5D" w:rsidRDefault="00455A5D" w:rsidP="00455A5D">
      <w:pPr>
        <w:pStyle w:val="Akapitzlist"/>
        <w:rPr>
          <w:rFonts w:ascii="Times New Roman" w:eastAsia="Thorndale" w:hAnsi="Times New Roman" w:cs="Times New Roman"/>
          <w:sz w:val="24"/>
          <w:szCs w:val="24"/>
          <w:lang w:bidi="pl-PL"/>
        </w:rPr>
      </w:pPr>
    </w:p>
    <w:p w:rsidR="00455A5D" w:rsidRDefault="00455A5D" w:rsidP="00455A5D">
      <w:pPr>
        <w:widowControl w:val="0"/>
        <w:numPr>
          <w:ilvl w:val="0"/>
          <w:numId w:val="1"/>
        </w:numPr>
        <w:suppressAutoHyphens/>
        <w:autoSpaceDE w:val="0"/>
        <w:spacing w:after="0"/>
        <w:ind w:left="284" w:hanging="284"/>
        <w:jc w:val="both"/>
        <w:rPr>
          <w:rFonts w:ascii="Times New Roman" w:eastAsia="Thorndale" w:hAnsi="Times New Roman" w:cs="Times New Roman"/>
          <w:sz w:val="24"/>
          <w:szCs w:val="24"/>
          <w:lang w:bidi="pl-PL"/>
        </w:rPr>
      </w:pP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Wykonywanie pracy zgodnie z rozkładem czasu pracy, o którym mowa w 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>ust.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1 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niniejszego paragrafu 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>nie narusza prawa pracownika do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>11 godzin odpoczynku dobowego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       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>i 35 godzin odpoczynku tygodniowego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przysługujących na podstawie art. 132 i art. 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>133 Kodeksu pracy.</w:t>
      </w:r>
    </w:p>
    <w:p w:rsidR="00455A5D" w:rsidRPr="008C48A5" w:rsidRDefault="00455A5D" w:rsidP="00455A5D">
      <w:pPr>
        <w:widowControl w:val="0"/>
        <w:suppressAutoHyphens/>
        <w:autoSpaceDE w:val="0"/>
        <w:spacing w:after="0"/>
        <w:ind w:left="284" w:hanging="284"/>
        <w:jc w:val="both"/>
        <w:rPr>
          <w:rFonts w:ascii="Times New Roman" w:eastAsia="Thorndale" w:hAnsi="Times New Roman" w:cs="Times New Roman"/>
          <w:lang w:bidi="pl-PL"/>
        </w:rPr>
      </w:pPr>
    </w:p>
    <w:p w:rsidR="00455A5D" w:rsidRDefault="00455A5D" w:rsidP="00455A5D">
      <w:pPr>
        <w:widowControl w:val="0"/>
        <w:numPr>
          <w:ilvl w:val="0"/>
          <w:numId w:val="1"/>
        </w:numPr>
        <w:suppressAutoHyphens/>
        <w:autoSpaceDE w:val="0"/>
        <w:spacing w:after="0"/>
        <w:ind w:left="284" w:hanging="284"/>
        <w:jc w:val="both"/>
        <w:rPr>
          <w:rFonts w:ascii="Times New Roman" w:eastAsia="Thorndale" w:hAnsi="Times New Roman" w:cs="Times New Roman"/>
          <w:sz w:val="24"/>
          <w:szCs w:val="24"/>
          <w:lang w:bidi="pl-PL"/>
        </w:rPr>
      </w:pP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Naczelnik 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Wydziału Transportu 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lub osoba przez niego upoważniona przygotowuje imienne rozkłady czasu pracy 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dla 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>pracowników wyznaczonych do pracy zgodnie z rozkładem czasu pracy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>,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o którym mowa w 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ust. 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>1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niniejszego paragrafu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>, na okres 1 miesiąca (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>harmonogramy)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>. Imienne rozkłady czasu pracy podaje się do wiadomości pracownikom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do 20 dnia miesiąca poprzedzającego okres obowiązywania.</w:t>
      </w:r>
    </w:p>
    <w:p w:rsidR="00455A5D" w:rsidRPr="008C48A5" w:rsidRDefault="00455A5D" w:rsidP="00455A5D">
      <w:pPr>
        <w:pStyle w:val="Akapitzlist"/>
        <w:spacing w:after="0"/>
        <w:ind w:left="284" w:hanging="284"/>
        <w:rPr>
          <w:rFonts w:ascii="Times New Roman" w:eastAsia="Thorndale" w:hAnsi="Times New Roman" w:cs="Times New Roman"/>
          <w:lang w:bidi="pl-PL"/>
        </w:rPr>
      </w:pPr>
    </w:p>
    <w:p w:rsidR="00455A5D" w:rsidRDefault="00455A5D" w:rsidP="00455A5D">
      <w:pPr>
        <w:widowControl w:val="0"/>
        <w:numPr>
          <w:ilvl w:val="0"/>
          <w:numId w:val="1"/>
        </w:numPr>
        <w:suppressAutoHyphens/>
        <w:autoSpaceDE w:val="0"/>
        <w:spacing w:after="0"/>
        <w:ind w:left="284" w:hanging="284"/>
        <w:jc w:val="both"/>
        <w:rPr>
          <w:rFonts w:ascii="Times New Roman" w:eastAsia="Thorndale" w:hAnsi="Times New Roman" w:cs="Times New Roman"/>
          <w:sz w:val="24"/>
          <w:szCs w:val="24"/>
          <w:lang w:bidi="pl-PL"/>
        </w:rPr>
      </w:pP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Wyjątkowo, w przypadku wystąpienia niespodziewanych potrzeb pracodawcy, Naczelnik 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>Wydziału Transportu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lub osoba przez niego upoważniona może dokonać zmiany 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                       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w ustalonym rozkładzie czasu pracy z zachowaniem zasad wymienionych w 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ust. 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>1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niniejszego paragrafu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. W tym przypadku Naczelnik 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>Wydziału Transportu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lub osoba upoważniona ma obowiązek przek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azać zmienione harmonogramy do 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wiadomości zainteresowanym pracownikom nie później niż do końca dnia pracy w dniu poprzedzającym zmianę rozkładu. </w:t>
      </w:r>
    </w:p>
    <w:p w:rsidR="00455A5D" w:rsidRPr="008C48A5" w:rsidRDefault="00455A5D" w:rsidP="00455A5D">
      <w:pPr>
        <w:pStyle w:val="Akapitzlist"/>
        <w:spacing w:after="0"/>
        <w:ind w:left="284" w:hanging="284"/>
        <w:rPr>
          <w:rFonts w:ascii="Times New Roman" w:eastAsia="Thorndale" w:hAnsi="Times New Roman" w:cs="Times New Roman"/>
          <w:lang w:bidi="pl-PL"/>
        </w:rPr>
      </w:pPr>
    </w:p>
    <w:p w:rsidR="00455A5D" w:rsidRDefault="00455A5D" w:rsidP="00455A5D">
      <w:pPr>
        <w:widowControl w:val="0"/>
        <w:numPr>
          <w:ilvl w:val="0"/>
          <w:numId w:val="1"/>
        </w:numPr>
        <w:suppressAutoHyphens/>
        <w:autoSpaceDE w:val="0"/>
        <w:spacing w:after="0"/>
        <w:ind w:left="284" w:hanging="284"/>
        <w:jc w:val="both"/>
        <w:rPr>
          <w:rFonts w:ascii="Times New Roman" w:eastAsia="Thorndale" w:hAnsi="Times New Roman" w:cs="Times New Roman"/>
          <w:sz w:val="24"/>
          <w:szCs w:val="24"/>
          <w:lang w:bidi="pl-PL"/>
        </w:rPr>
      </w:pPr>
      <w:r>
        <w:rPr>
          <w:rFonts w:ascii="Times New Roman" w:eastAsia="Thorndale" w:hAnsi="Times New Roman" w:cs="Times New Roman"/>
          <w:sz w:val="24"/>
          <w:szCs w:val="24"/>
          <w:lang w:bidi="pl-PL"/>
        </w:rPr>
        <w:t>Postanowienia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>ustępów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1-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>5 niniejszego paragrafu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nie 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wpływają 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>na możliwość ustalenia konkretnemu pracownikowi  ruchomego rozkładu czasu pracy na podstawie art. 150 § 5 Kodeksu pracy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oraz 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>indywidualnego rozkładu czasu pracy na podstawie art. 142 Kodeksu pracy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>.</w:t>
      </w:r>
    </w:p>
    <w:p w:rsidR="00455A5D" w:rsidRDefault="00455A5D" w:rsidP="00455A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151515"/>
          <w:sz w:val="24"/>
          <w:szCs w:val="24"/>
        </w:rPr>
      </w:pPr>
      <w:r w:rsidRPr="00444954">
        <w:rPr>
          <w:rFonts w:ascii="Times New Roman" w:hAnsi="Times New Roman" w:cs="Times New Roman"/>
          <w:color w:val="151515"/>
          <w:sz w:val="24"/>
          <w:szCs w:val="24"/>
        </w:rPr>
        <w:t>§</w:t>
      </w:r>
      <w:r>
        <w:rPr>
          <w:rFonts w:ascii="Times New Roman" w:hAnsi="Times New Roman" w:cs="Times New Roman"/>
          <w:color w:val="151515"/>
          <w:sz w:val="24"/>
          <w:szCs w:val="24"/>
        </w:rPr>
        <w:t xml:space="preserve"> 4</w:t>
      </w:r>
    </w:p>
    <w:p w:rsidR="00455A5D" w:rsidRPr="00810541" w:rsidRDefault="00455A5D" w:rsidP="00455A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151515"/>
        </w:rPr>
      </w:pPr>
    </w:p>
    <w:p w:rsidR="00455A5D" w:rsidRDefault="00455A5D" w:rsidP="00455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51515"/>
          <w:sz w:val="24"/>
          <w:szCs w:val="24"/>
        </w:rPr>
      </w:pPr>
      <w:r>
        <w:rPr>
          <w:rFonts w:ascii="Times New Roman" w:hAnsi="Times New Roman" w:cs="Times New Roman"/>
          <w:color w:val="151515"/>
          <w:sz w:val="24"/>
          <w:szCs w:val="24"/>
        </w:rPr>
        <w:t>W sprawach nie</w:t>
      </w:r>
      <w:r w:rsidRPr="00444954">
        <w:rPr>
          <w:rFonts w:ascii="Times New Roman" w:hAnsi="Times New Roman" w:cs="Times New Roman"/>
          <w:color w:val="151515"/>
          <w:sz w:val="24"/>
          <w:szCs w:val="24"/>
        </w:rPr>
        <w:t xml:space="preserve">uregulowanych niniejszym porozumieniem stosuje </w:t>
      </w:r>
      <w:r w:rsidRPr="00444954">
        <w:rPr>
          <w:rFonts w:ascii="Times New Roman" w:eastAsia="HiddenHorzOCR" w:hAnsi="Times New Roman" w:cs="Times New Roman"/>
          <w:color w:val="151515"/>
          <w:sz w:val="24"/>
          <w:szCs w:val="24"/>
        </w:rPr>
        <w:t xml:space="preserve">się </w:t>
      </w:r>
      <w:r w:rsidRPr="00444954">
        <w:rPr>
          <w:rFonts w:ascii="Times New Roman" w:hAnsi="Times New Roman" w:cs="Times New Roman"/>
          <w:color w:val="151515"/>
          <w:sz w:val="24"/>
          <w:szCs w:val="24"/>
        </w:rPr>
        <w:t>przepisy</w:t>
      </w:r>
      <w:r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Pr="00444954">
        <w:rPr>
          <w:rFonts w:ascii="Times New Roman" w:hAnsi="Times New Roman" w:cs="Times New Roman"/>
          <w:color w:val="151515"/>
          <w:sz w:val="24"/>
          <w:szCs w:val="24"/>
        </w:rPr>
        <w:t>Regulamin</w:t>
      </w:r>
      <w:r>
        <w:rPr>
          <w:rFonts w:ascii="Times New Roman" w:hAnsi="Times New Roman" w:cs="Times New Roman"/>
          <w:color w:val="151515"/>
          <w:sz w:val="24"/>
          <w:szCs w:val="24"/>
        </w:rPr>
        <w:t>u</w:t>
      </w:r>
      <w:r w:rsidRPr="00444954">
        <w:rPr>
          <w:rFonts w:ascii="Times New Roman" w:hAnsi="Times New Roman" w:cs="Times New Roman"/>
          <w:color w:val="151515"/>
          <w:sz w:val="24"/>
          <w:szCs w:val="24"/>
        </w:rPr>
        <w:t xml:space="preserve"> pracy </w:t>
      </w:r>
      <w:r>
        <w:rPr>
          <w:rFonts w:ascii="Times New Roman" w:hAnsi="Times New Roman" w:cs="Times New Roman"/>
          <w:color w:val="151515"/>
          <w:sz w:val="24"/>
          <w:szCs w:val="24"/>
        </w:rPr>
        <w:t>KWP w Bydgoszczy i K</w:t>
      </w:r>
      <w:r w:rsidRPr="00444954">
        <w:rPr>
          <w:rFonts w:ascii="Times New Roman" w:hAnsi="Times New Roman" w:cs="Times New Roman"/>
          <w:color w:val="151515"/>
          <w:sz w:val="24"/>
          <w:szCs w:val="24"/>
        </w:rPr>
        <w:t>odeksu pracy</w:t>
      </w:r>
      <w:r>
        <w:rPr>
          <w:rFonts w:ascii="Times New Roman" w:hAnsi="Times New Roman" w:cs="Times New Roman"/>
          <w:color w:val="151515"/>
          <w:sz w:val="24"/>
          <w:szCs w:val="24"/>
        </w:rPr>
        <w:t>.</w:t>
      </w:r>
    </w:p>
    <w:p w:rsidR="00455A5D" w:rsidRDefault="00455A5D" w:rsidP="00455A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151515"/>
          <w:sz w:val="24"/>
          <w:szCs w:val="24"/>
        </w:rPr>
      </w:pPr>
      <w:r w:rsidRPr="00444954">
        <w:rPr>
          <w:rFonts w:ascii="Times New Roman" w:hAnsi="Times New Roman" w:cs="Times New Roman"/>
          <w:color w:val="151515"/>
          <w:sz w:val="24"/>
          <w:szCs w:val="24"/>
        </w:rPr>
        <w:t>§</w:t>
      </w:r>
      <w:r>
        <w:rPr>
          <w:rFonts w:ascii="Times New Roman" w:hAnsi="Times New Roman" w:cs="Times New Roman"/>
          <w:color w:val="151515"/>
          <w:sz w:val="24"/>
          <w:szCs w:val="24"/>
        </w:rPr>
        <w:t xml:space="preserve"> 5</w:t>
      </w:r>
    </w:p>
    <w:p w:rsidR="00455A5D" w:rsidRPr="00810541" w:rsidRDefault="00455A5D" w:rsidP="00455A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151515"/>
        </w:rPr>
      </w:pPr>
    </w:p>
    <w:p w:rsidR="00455A5D" w:rsidRPr="00444954" w:rsidRDefault="00455A5D" w:rsidP="00455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444954">
        <w:rPr>
          <w:rFonts w:ascii="Times New Roman" w:hAnsi="Times New Roman" w:cs="Times New Roman"/>
          <w:color w:val="151515"/>
          <w:sz w:val="24"/>
          <w:szCs w:val="24"/>
        </w:rPr>
        <w:t>Niniejsze porozumien</w:t>
      </w:r>
      <w:r w:rsidRPr="00444954">
        <w:rPr>
          <w:rFonts w:ascii="Times New Roman" w:hAnsi="Times New Roman" w:cs="Times New Roman"/>
          <w:color w:val="2C2C2C"/>
          <w:sz w:val="24"/>
          <w:szCs w:val="24"/>
        </w:rPr>
        <w:t xml:space="preserve">ie </w:t>
      </w:r>
      <w:r w:rsidRPr="00444954">
        <w:rPr>
          <w:rFonts w:ascii="Times New Roman" w:hAnsi="Times New Roman" w:cs="Times New Roman"/>
          <w:color w:val="151515"/>
          <w:sz w:val="24"/>
          <w:szCs w:val="24"/>
        </w:rPr>
        <w:t xml:space="preserve">wchodzi w </w:t>
      </w:r>
      <w:r w:rsidRPr="00444954">
        <w:rPr>
          <w:rFonts w:ascii="Times New Roman" w:eastAsia="HiddenHorzOCR" w:hAnsi="Times New Roman" w:cs="Times New Roman"/>
          <w:color w:val="151515"/>
          <w:sz w:val="24"/>
          <w:szCs w:val="24"/>
        </w:rPr>
        <w:t xml:space="preserve">życie </w:t>
      </w:r>
      <w:r>
        <w:rPr>
          <w:rFonts w:ascii="Times New Roman" w:eastAsia="HiddenHorzOCR" w:hAnsi="Times New Roman" w:cs="Times New Roman"/>
          <w:color w:val="151515"/>
          <w:sz w:val="24"/>
          <w:szCs w:val="24"/>
        </w:rPr>
        <w:t>od dnia następnego  po podpisaniu przez strony.</w:t>
      </w:r>
      <w:r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</w:p>
    <w:p w:rsidR="00455A5D" w:rsidRDefault="00455A5D" w:rsidP="00455A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151515"/>
          <w:sz w:val="24"/>
          <w:szCs w:val="24"/>
        </w:rPr>
      </w:pPr>
    </w:p>
    <w:p w:rsidR="00455A5D" w:rsidRPr="00444954" w:rsidRDefault="00455A5D" w:rsidP="00455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51515"/>
          <w:sz w:val="24"/>
          <w:szCs w:val="24"/>
        </w:rPr>
      </w:pPr>
    </w:p>
    <w:p w:rsidR="00455A5D" w:rsidRDefault="00455A5D" w:rsidP="00455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55A5D" w:rsidRDefault="00455A5D" w:rsidP="00455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55A5D" w:rsidRDefault="00455A5D" w:rsidP="00455A5D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455A5D" w:rsidRDefault="00205EF1" w:rsidP="00455A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135255</wp:posOffset>
                </wp:positionV>
                <wp:extent cx="2301240" cy="33591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8E6" w:rsidRDefault="00455A5D" w:rsidP="00455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5A5D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(podpis pracodawcy lub osoby</w:t>
                            </w:r>
                          </w:p>
                          <w:p w:rsidR="00455A5D" w:rsidRPr="00455A5D" w:rsidRDefault="00455A5D" w:rsidP="00455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5A5D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reprezentującej pracodawcę)</w:t>
                            </w:r>
                          </w:p>
                          <w:p w:rsidR="00455A5D" w:rsidRDefault="00455A5D" w:rsidP="00455A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8.8pt;margin-top:10.65pt;width:181.2pt;height:26.4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" stroked="f">
                <v:textbox>
                  <w:txbxContent>
                    <w:p w:rsidR="00F418E6" w:rsidRDefault="00455A5D" w:rsidP="00455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455A5D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(podpis pracodawcy lub osoby</w:t>
                      </w:r>
                    </w:p>
                    <w:p w:rsidR="00455A5D" w:rsidRPr="00455A5D" w:rsidRDefault="00455A5D" w:rsidP="00455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455A5D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reprezentującej pracodawcę)</w:t>
                      </w:r>
                    </w:p>
                    <w:p w:rsidR="00455A5D" w:rsidRDefault="00455A5D" w:rsidP="00455A5D"/>
                  </w:txbxContent>
                </v:textbox>
              </v:shape>
            </w:pict>
          </mc:Fallback>
        </mc:AlternateContent>
      </w:r>
    </w:p>
    <w:p w:rsidR="00455A5D" w:rsidRDefault="00455A5D" w:rsidP="00455A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55A5D" w:rsidRPr="00452B9D" w:rsidRDefault="00455A5D" w:rsidP="00455A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55A5D" w:rsidRPr="00C2159B" w:rsidRDefault="00205EF1" w:rsidP="00455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333375</wp:posOffset>
                </wp:positionV>
                <wp:extent cx="2304415" cy="32512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A5D" w:rsidRPr="00455A5D" w:rsidRDefault="00455A5D" w:rsidP="00455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55A5D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(podpisy reprezentantów </w:t>
                            </w:r>
                          </w:p>
                          <w:p w:rsidR="00455A5D" w:rsidRPr="00455A5D" w:rsidRDefault="00455A5D" w:rsidP="00455A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55A5D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pracowników)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.95pt;margin-top:26.25pt;width:181.45pt;height:25.6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" stroked="f">
                <v:textbox style="mso-fit-shape-to-text:t">
                  <w:txbxContent>
                    <w:p w:rsidR="00455A5D" w:rsidRPr="00455A5D" w:rsidRDefault="00455A5D" w:rsidP="00455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455A5D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(podpisy reprezentantów </w:t>
                      </w:r>
                    </w:p>
                    <w:p w:rsidR="00455A5D" w:rsidRPr="00455A5D" w:rsidRDefault="00455A5D" w:rsidP="00455A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55A5D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pracowników)</w:t>
                      </w:r>
                    </w:p>
                  </w:txbxContent>
                </v:textbox>
              </v:shape>
            </w:pict>
          </mc:Fallback>
        </mc:AlternateContent>
      </w:r>
      <w:r w:rsidR="00455A5D">
        <w:rPr>
          <w:rFonts w:ascii="Times New Roman" w:hAnsi="Times New Roman" w:cs="Times New Roman"/>
          <w:color w:val="000000"/>
          <w:sz w:val="24"/>
          <w:szCs w:val="24"/>
        </w:rPr>
        <w:t>2. ________________________</w:t>
      </w:r>
      <w:r w:rsidR="00455A5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5A5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5A5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5A5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5A5D" w:rsidRPr="00C2159B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455A5D" w:rsidRPr="00C2159B" w:rsidRDefault="00455A5D" w:rsidP="00455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159B">
        <w:rPr>
          <w:rFonts w:ascii="Times New Roman" w:hAnsi="Times New Roman" w:cs="Times New Roman"/>
          <w:color w:val="000000"/>
          <w:sz w:val="20"/>
          <w:szCs w:val="20"/>
        </w:rPr>
        <w:lastRenderedPageBreak/>
        <w:tab/>
      </w:r>
      <w:r w:rsidRPr="00C2159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2159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2159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2159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2159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2159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2159B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455A5D" w:rsidRDefault="00455A5D" w:rsidP="00455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5A5D" w:rsidRDefault="00455A5D" w:rsidP="00455A5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55A5D" w:rsidRDefault="00455A5D" w:rsidP="00455A5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B1C8B" w:rsidRDefault="006B1C8B"/>
    <w:sectPr w:rsidR="006B1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10AC0"/>
    <w:multiLevelType w:val="hybridMultilevel"/>
    <w:tmpl w:val="18EC7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5D"/>
    <w:rsid w:val="00205EF1"/>
    <w:rsid w:val="00455A5D"/>
    <w:rsid w:val="006B1C8B"/>
    <w:rsid w:val="00F4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2187E-B708-4999-87F4-A769630B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675932</dc:creator>
  <cp:keywords/>
  <dc:description/>
  <cp:lastModifiedBy>Piotr Pawlaczyk</cp:lastModifiedBy>
  <cp:revision>2</cp:revision>
  <dcterms:created xsi:type="dcterms:W3CDTF">2021-02-10T16:04:00Z</dcterms:created>
  <dcterms:modified xsi:type="dcterms:W3CDTF">2021-02-10T16:04:00Z</dcterms:modified>
</cp:coreProperties>
</file>