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17" w:rsidRDefault="009E2317" w:rsidP="009E2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317">
        <w:rPr>
          <w:rFonts w:ascii="Times New Roman" w:hAnsi="Times New Roman" w:cs="Times New Roman"/>
          <w:b/>
          <w:sz w:val="28"/>
          <w:szCs w:val="28"/>
          <w:u w:val="single"/>
        </w:rPr>
        <w:t xml:space="preserve">PROCEDURA </w:t>
      </w:r>
    </w:p>
    <w:p w:rsidR="00BD2345" w:rsidRPr="009E2317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6D7E" w:rsidRDefault="009E2317" w:rsidP="009E2317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E2317">
        <w:rPr>
          <w:sz w:val="28"/>
          <w:szCs w:val="28"/>
        </w:rPr>
        <w:t xml:space="preserve">zlecania prac  </w:t>
      </w:r>
      <w:r w:rsidR="00A16D7E">
        <w:rPr>
          <w:sz w:val="28"/>
          <w:szCs w:val="28"/>
        </w:rPr>
        <w:t xml:space="preserve">funkcjonariuszom i pracownikom Policji </w:t>
      </w:r>
    </w:p>
    <w:p w:rsidR="009E2317" w:rsidRDefault="009E2317" w:rsidP="009E2317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E2317">
        <w:rPr>
          <w:sz w:val="28"/>
          <w:szCs w:val="28"/>
        </w:rPr>
        <w:t>na podstawie umów cywilnoprawnych</w:t>
      </w:r>
    </w:p>
    <w:p w:rsidR="009E2317" w:rsidRPr="00A16D7E" w:rsidRDefault="009E2317" w:rsidP="009E2317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</w:p>
    <w:p w:rsidR="009E2317" w:rsidRDefault="009E2317" w:rsidP="009E2317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  <w:u w:val="single"/>
        </w:rPr>
      </w:pPr>
      <w:r w:rsidRPr="009E2317">
        <w:rPr>
          <w:sz w:val="24"/>
          <w:szCs w:val="24"/>
          <w:u w:val="single"/>
        </w:rPr>
        <w:t>ROZDZIAŁ I</w:t>
      </w:r>
    </w:p>
    <w:p w:rsidR="009E2317" w:rsidRDefault="009E2317" w:rsidP="009E2317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4"/>
          <w:szCs w:val="24"/>
          <w:u w:val="single"/>
        </w:rPr>
      </w:pPr>
      <w:r w:rsidRPr="009E2317">
        <w:rPr>
          <w:b w:val="0"/>
          <w:sz w:val="24"/>
          <w:szCs w:val="24"/>
          <w:u w:val="single"/>
        </w:rPr>
        <w:t>Przepisy ogólne</w:t>
      </w:r>
    </w:p>
    <w:p w:rsidR="00BD2345" w:rsidRPr="009E2317" w:rsidRDefault="00BD2345" w:rsidP="009E2317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4"/>
          <w:szCs w:val="24"/>
          <w:u w:val="single"/>
        </w:rPr>
      </w:pPr>
    </w:p>
    <w:p w:rsidR="009E2317" w:rsidRDefault="009E2317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1.</w:t>
      </w:r>
    </w:p>
    <w:p w:rsidR="00BD2345" w:rsidRPr="009E2317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Pr="009E2317" w:rsidRDefault="009E2317" w:rsidP="009E2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Procedura zlecania prac  funkcjonariuszom i pracownikom Policji na podstawie umów cywilnoprawnych, zwana dalej „Procedurą”, reguluje zasady zawierania, wynagradzania,                     dokumentowania, rozliczania i rejestrowania umów cywilnoprawnych z osobami fizycznymi będącymi funkcjonariuszami Policji, członkami korpusu służby cywilnej lub pracownikami niebędącymi członkami korpusu służby cywilnej w Komendzie Wojewódzkiej Policji                       w Bydgoszczy, Oddziale Prewencji Policji w Bydgoszczy i Samodzielnym Pododdziale </w:t>
      </w:r>
      <w:proofErr w:type="spellStart"/>
      <w:r w:rsidRPr="009E2317">
        <w:rPr>
          <w:rFonts w:ascii="Times New Roman" w:hAnsi="Times New Roman" w:cs="Times New Roman"/>
          <w:sz w:val="24"/>
          <w:szCs w:val="24"/>
        </w:rPr>
        <w:t>Kontrterrorystycznym</w:t>
      </w:r>
      <w:proofErr w:type="spellEnd"/>
      <w:r w:rsidRPr="009E2317">
        <w:rPr>
          <w:rFonts w:ascii="Times New Roman" w:hAnsi="Times New Roman" w:cs="Times New Roman"/>
          <w:sz w:val="24"/>
          <w:szCs w:val="24"/>
        </w:rPr>
        <w:t xml:space="preserve"> Policji w Bydgoszczy oraz ustala kolejność działań zmierzających                     do zawarcia umowy cywilnoprawnej.</w:t>
      </w:r>
    </w:p>
    <w:p w:rsidR="009E2317" w:rsidRDefault="009E2317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2.</w:t>
      </w:r>
    </w:p>
    <w:p w:rsidR="00BD2345" w:rsidRPr="009E2317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Pr="009E2317" w:rsidRDefault="009E2317" w:rsidP="009E2317">
      <w:pPr>
        <w:pStyle w:val="Nagwek3"/>
        <w:numPr>
          <w:ilvl w:val="0"/>
          <w:numId w:val="29"/>
        </w:numPr>
        <w:shd w:val="clear" w:color="auto" w:fill="FFFFFF"/>
        <w:tabs>
          <w:tab w:val="left" w:pos="1486"/>
        </w:tabs>
        <w:spacing w:before="0" w:beforeAutospacing="0" w:after="0" w:afterAutospacing="0" w:line="276" w:lineRule="auto"/>
        <w:ind w:left="284" w:hanging="284"/>
        <w:jc w:val="both"/>
        <w:rPr>
          <w:b w:val="0"/>
          <w:sz w:val="24"/>
          <w:szCs w:val="24"/>
        </w:rPr>
      </w:pPr>
      <w:r w:rsidRPr="009E2317">
        <w:rPr>
          <w:b w:val="0"/>
          <w:sz w:val="24"/>
          <w:szCs w:val="24"/>
        </w:rPr>
        <w:t>Zaciąganie zobowiązań w drodze umowy cywilnoprawnej o wartości równej                                    lub przekraczającej 130 000 zł netto, regulują: Decyzja Nr 33/2021 Komendanta  Wojewódzkiego Policji w Bydgoszczy z dnia 11 lutego 2021 r. w sprawie realizacji zamówień publicznych w Komendzie Wojewódzkiej Policji w Bydgoszczy (ze zm.) oraz ustawa z dnia 11 września  2019 r. Prawo zamówień publicznych (</w:t>
      </w:r>
      <w:proofErr w:type="spellStart"/>
      <w:r w:rsidRPr="009E2317">
        <w:rPr>
          <w:b w:val="0"/>
          <w:sz w:val="24"/>
          <w:szCs w:val="24"/>
        </w:rPr>
        <w:t>t.j</w:t>
      </w:r>
      <w:proofErr w:type="spellEnd"/>
      <w:r w:rsidRPr="009E2317">
        <w:rPr>
          <w:b w:val="0"/>
          <w:sz w:val="24"/>
          <w:szCs w:val="24"/>
        </w:rPr>
        <w:t>. Dz.U. z 2022 r., poz. 1710 ze zm.). Jeżeli przepisy wskazanej ustawy nie stanowią inaczej do czynności podejmowanych przez zamawiającego i wykonawców w postępowaniu o udzielenie zamówienia stosuje się przepisy ustawy z dnia 23 kwietnia 1964 r. Kodeks cywilny (</w:t>
      </w:r>
      <w:proofErr w:type="spellStart"/>
      <w:r w:rsidRPr="009E2317">
        <w:rPr>
          <w:b w:val="0"/>
          <w:sz w:val="24"/>
          <w:szCs w:val="24"/>
        </w:rPr>
        <w:t>t.j</w:t>
      </w:r>
      <w:proofErr w:type="spellEnd"/>
      <w:r w:rsidRPr="009E2317">
        <w:rPr>
          <w:b w:val="0"/>
          <w:sz w:val="24"/>
          <w:szCs w:val="24"/>
        </w:rPr>
        <w:t>. Dz.U. z 2022 r., poz. 1360 ze zm.).</w:t>
      </w:r>
    </w:p>
    <w:p w:rsidR="009E2317" w:rsidRPr="009E2317" w:rsidRDefault="009E2317" w:rsidP="009E2317">
      <w:pPr>
        <w:pStyle w:val="Nagwek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r w:rsidRPr="009E2317">
        <w:rPr>
          <w:b w:val="0"/>
          <w:sz w:val="24"/>
          <w:szCs w:val="24"/>
        </w:rPr>
        <w:t>Do zaciągania zobowiązań w drodze umowy cywilnoprawnej o wartości poniżej 130 000 zł netto znajduje zastosowanie Procedura oraz Decyzja Nr 33/2021 Komendanta Wojewódzkiego Policji w Bydgoszczy z dnia 11 lutego 2021 r. w sprawie realizacji zamówień publicznych w Komendzie Wojewódzkiej Policji w Bydgoszczy (ze zm.).                    W sprawach nieuregulowanych we wskazanych aktach stosuje się przypisy ustawy Kodeks cywilny.</w:t>
      </w:r>
    </w:p>
    <w:p w:rsidR="009E2317" w:rsidRPr="009E2317" w:rsidRDefault="009E2317" w:rsidP="009E2317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Przy zamówieniach, o których mowa w ust. 1 - 2 podmioty zamawiające są zobowiązane               do przestrzegania między innymi przepisów ustawy z dnia 27 sierpnia 2009 r. o finansach publicznych (</w:t>
      </w:r>
      <w:proofErr w:type="spellStart"/>
      <w:r w:rsidRPr="009E23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E2317">
        <w:rPr>
          <w:rFonts w:ascii="Times New Roman" w:hAnsi="Times New Roman" w:cs="Times New Roman"/>
          <w:sz w:val="24"/>
          <w:szCs w:val="24"/>
        </w:rPr>
        <w:t>. Dz.U. z 2022 r., poz. 1634 ze zm.) oraz ustawy z dnia 17 grudnia 2004 r.                 o odpowiedzialności za naruszenie dyscypliny finansów publicznych (</w:t>
      </w:r>
      <w:proofErr w:type="spellStart"/>
      <w:r w:rsidRPr="009E23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E2317">
        <w:rPr>
          <w:rFonts w:ascii="Times New Roman" w:hAnsi="Times New Roman" w:cs="Times New Roman"/>
          <w:sz w:val="24"/>
          <w:szCs w:val="24"/>
        </w:rPr>
        <w:t>. Dz.U. z 2021 r., poz. 289).</w:t>
      </w:r>
    </w:p>
    <w:p w:rsidR="009E2317" w:rsidRPr="009E2317" w:rsidRDefault="009E2317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3.</w:t>
      </w:r>
    </w:p>
    <w:p w:rsidR="009E2317" w:rsidRPr="009E2317" w:rsidRDefault="009E2317" w:rsidP="009E231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Ilekroć w Procedurze jest mowa o:</w:t>
      </w:r>
    </w:p>
    <w:p w:rsidR="009E2317" w:rsidRPr="009E2317" w:rsidRDefault="009E2317" w:rsidP="009E231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pracodawcy lub urzędzie – rozumie się przez to Komendę Wojewódzką Policji                      w Bydgoszczy (zwaną dalej </w:t>
      </w:r>
      <w:r w:rsidRPr="009E2317">
        <w:rPr>
          <w:rFonts w:ascii="Times New Roman" w:hAnsi="Times New Roman" w:cs="Times New Roman"/>
          <w:sz w:val="24"/>
          <w:szCs w:val="24"/>
        </w:rPr>
        <w:sym w:font="Symbol" w:char="F02D"/>
      </w:r>
      <w:r w:rsidRPr="009E2317">
        <w:rPr>
          <w:rFonts w:ascii="Times New Roman" w:hAnsi="Times New Roman" w:cs="Times New Roman"/>
          <w:sz w:val="24"/>
          <w:szCs w:val="24"/>
        </w:rPr>
        <w:t xml:space="preserve"> KWP w Bydgoszczy),</w:t>
      </w:r>
    </w:p>
    <w:p w:rsidR="009E2317" w:rsidRPr="009E2317" w:rsidRDefault="009E2317" w:rsidP="009E231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lastRenderedPageBreak/>
        <w:t xml:space="preserve">funkcjonariuszach Policji – rozumie się przez to funkcjonariuszy pełniących służbę            w KWP w Bydgoszczy, Oddziale Prewencji Policji w Bydgoszczy (zwanym dalej OPP)    i Samodzielnym Pododdziale </w:t>
      </w:r>
      <w:proofErr w:type="spellStart"/>
      <w:r w:rsidRPr="009E2317">
        <w:rPr>
          <w:rFonts w:ascii="Times New Roman" w:hAnsi="Times New Roman" w:cs="Times New Roman"/>
          <w:sz w:val="24"/>
          <w:szCs w:val="24"/>
        </w:rPr>
        <w:t>Kontrterrorystycznym</w:t>
      </w:r>
      <w:proofErr w:type="spellEnd"/>
      <w:r w:rsidRPr="009E2317">
        <w:rPr>
          <w:rFonts w:ascii="Times New Roman" w:hAnsi="Times New Roman" w:cs="Times New Roman"/>
          <w:sz w:val="24"/>
          <w:szCs w:val="24"/>
        </w:rPr>
        <w:t xml:space="preserve"> Policji w Bydgoszczy (zwanym dalej SPKP),</w:t>
      </w:r>
    </w:p>
    <w:p w:rsidR="009E2317" w:rsidRPr="009E2317" w:rsidRDefault="009E2317" w:rsidP="009E2317">
      <w:pPr>
        <w:pStyle w:val="Nagwek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9E2317">
        <w:rPr>
          <w:b w:val="0"/>
          <w:sz w:val="24"/>
          <w:szCs w:val="24"/>
        </w:rPr>
        <w:t>pracownikach lub pracownikach urzędu – rozumie się przez to członków</w:t>
      </w:r>
      <w:r w:rsidRPr="009E2317">
        <w:rPr>
          <w:b w:val="0"/>
          <w:bCs w:val="0"/>
          <w:sz w:val="24"/>
          <w:szCs w:val="24"/>
        </w:rPr>
        <w:t xml:space="preserve"> korpusu służby cywilnej i pracowników Policji </w:t>
      </w:r>
      <w:r w:rsidRPr="009E2317">
        <w:rPr>
          <w:b w:val="0"/>
          <w:sz w:val="24"/>
          <w:szCs w:val="24"/>
        </w:rPr>
        <w:t>niebędących członkami korpusu służby cywilnej zatrudnionych w KWP w Bydgoszczy, OPP w Bydgoszczy, SPKP w Bydgoszczy,</w:t>
      </w:r>
    </w:p>
    <w:p w:rsidR="009E2317" w:rsidRPr="009E2317" w:rsidRDefault="009E2317" w:rsidP="009E231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umowie cywilnej lub cywilnoprawnej – rozumie się przez to umowy zawierane                     z osobami fizycznymi: umowę zlecenie wymienioną w </w:t>
      </w:r>
      <w:r w:rsidRPr="009E231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734 Kodeksu cywilnego</w:t>
      </w:r>
      <w:r w:rsidRPr="009E2317">
        <w:rPr>
          <w:rFonts w:ascii="Times New Roman" w:hAnsi="Times New Roman" w:cs="Times New Roman"/>
          <w:sz w:val="24"/>
          <w:szCs w:val="24"/>
        </w:rPr>
        <w:t xml:space="preserve">, umowę o świadczenie usług, która nie jest uregulowana innymi przepisami wymienioną w </w:t>
      </w:r>
      <w:r w:rsidRPr="009E231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750 Kodeksu cywilnego</w:t>
      </w:r>
      <w:r w:rsidRPr="009E2317">
        <w:rPr>
          <w:rFonts w:ascii="Times New Roman" w:hAnsi="Times New Roman" w:cs="Times New Roman"/>
          <w:sz w:val="24"/>
          <w:szCs w:val="24"/>
        </w:rPr>
        <w:t xml:space="preserve">, umowę o dzieło wymienioną w </w:t>
      </w:r>
      <w:r w:rsidRPr="009E231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627 Kodeksu cywilnego i inne umowy uregulowane w Kodeksie cywilnym a także tzw. umowy nienazwane,</w:t>
      </w:r>
    </w:p>
    <w:p w:rsidR="009E2317" w:rsidRPr="009E2317" w:rsidRDefault="009E2317" w:rsidP="009E2317">
      <w:pPr>
        <w:pStyle w:val="Akapitzlist"/>
        <w:numPr>
          <w:ilvl w:val="0"/>
          <w:numId w:val="6"/>
        </w:numPr>
        <w:shd w:val="clear" w:color="auto" w:fill="FFFFFF"/>
        <w:spacing w:after="0"/>
        <w:ind w:left="709" w:hanging="349"/>
        <w:jc w:val="both"/>
        <w:rPr>
          <w:sz w:val="24"/>
          <w:szCs w:val="24"/>
          <w:u w:val="single"/>
        </w:rPr>
      </w:pPr>
      <w:r w:rsidRPr="009E2317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Wydziale Zaopatrującym </w:t>
      </w:r>
      <w:r w:rsidRPr="009E2317">
        <w:rPr>
          <w:rFonts w:ascii="Times New Roman" w:hAnsi="Times New Roman" w:cs="Times New Roman"/>
          <w:sz w:val="24"/>
          <w:szCs w:val="24"/>
        </w:rPr>
        <w:t xml:space="preserve">– rozumie się przez to wydział Komendy Wojewódzkiej Policji w Bydgoszczy upoważniony na podstawie innych przepisów do wydatkowania środków budżetowych oraz inne komórki organizacyjne stosownie do potrzeb, wnioskujące                     o zawarcie umowy cywilnoprawnej, </w:t>
      </w:r>
    </w:p>
    <w:p w:rsidR="009E2317" w:rsidRPr="009E2317" w:rsidRDefault="009E2317" w:rsidP="009E2317">
      <w:pPr>
        <w:pStyle w:val="Akapitzlist"/>
        <w:numPr>
          <w:ilvl w:val="0"/>
          <w:numId w:val="6"/>
        </w:numPr>
        <w:spacing w:after="0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E2317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zleceniobiorcy </w:t>
      </w:r>
      <w:r w:rsidRPr="009E2317">
        <w:rPr>
          <w:rFonts w:ascii="Times New Roman" w:hAnsi="Times New Roman" w:cs="Times New Roman"/>
          <w:sz w:val="24"/>
          <w:szCs w:val="24"/>
        </w:rPr>
        <w:t xml:space="preserve">– rozumie się przez to </w:t>
      </w:r>
      <w:r w:rsidRPr="009E2317">
        <w:rPr>
          <w:rFonts w:ascii="open sans" w:eastAsia="Times New Roman" w:hAnsi="open sans" w:cs="Times New Roman"/>
          <w:sz w:val="24"/>
          <w:szCs w:val="24"/>
          <w:lang w:eastAsia="pl-PL"/>
        </w:rPr>
        <w:t>przyjmującego zlecenie, świadczącego usługi, wykonawcę umowy o dzieło, lub realizującego inną umowę wymienioną w pkt „d”</w:t>
      </w:r>
      <w:r w:rsidRPr="009E2317">
        <w:rPr>
          <w:rFonts w:ascii="Times New Roman" w:hAnsi="Times New Roman" w:cs="Times New Roman"/>
          <w:sz w:val="24"/>
          <w:szCs w:val="24"/>
        </w:rPr>
        <w:t>.</w:t>
      </w:r>
    </w:p>
    <w:p w:rsidR="009E2317" w:rsidRPr="009E2317" w:rsidRDefault="009E2317" w:rsidP="009E2317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  <w:u w:val="single"/>
        </w:rPr>
      </w:pPr>
    </w:p>
    <w:p w:rsidR="009E2317" w:rsidRDefault="009E2317" w:rsidP="009E2317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  <w:u w:val="single"/>
        </w:rPr>
      </w:pPr>
      <w:r w:rsidRPr="009E2317">
        <w:rPr>
          <w:sz w:val="24"/>
          <w:szCs w:val="24"/>
          <w:u w:val="single"/>
        </w:rPr>
        <w:t>ROZDZIAŁ II</w:t>
      </w:r>
    </w:p>
    <w:p w:rsidR="009E2317" w:rsidRPr="009E2317" w:rsidRDefault="009E2317" w:rsidP="009E2317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4"/>
          <w:szCs w:val="24"/>
          <w:u w:val="single"/>
        </w:rPr>
      </w:pPr>
      <w:r w:rsidRPr="009E2317">
        <w:rPr>
          <w:b w:val="0"/>
          <w:sz w:val="24"/>
          <w:szCs w:val="24"/>
          <w:u w:val="single"/>
        </w:rPr>
        <w:t>Zawieranie umów cywilnoprawnych</w:t>
      </w:r>
    </w:p>
    <w:p w:rsidR="009E2317" w:rsidRPr="009E2317" w:rsidRDefault="009E2317" w:rsidP="009E2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317" w:rsidRDefault="009E2317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4.</w:t>
      </w:r>
    </w:p>
    <w:p w:rsidR="00BD2345" w:rsidRPr="009E2317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Pr="009E2317" w:rsidRDefault="009E2317" w:rsidP="009E231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Wykonywanie zadań przez pracowników w KWP w Bydgoszczy, OPP w Bydgoszczy                  i SPKP w Bydgoszczy następuje na podstawie umów o pracę z zastrzeżeniem ust. 2                    oraz § 5 - § 6.</w:t>
      </w:r>
    </w:p>
    <w:p w:rsidR="009E2317" w:rsidRPr="009E2317" w:rsidRDefault="009E2317" w:rsidP="009E231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Umowy cywilnoprawne zawiera się w przypadku gdy ich przedmiotem są zadania inne niż zadania pracowników urzędu z wyjątkami wskazanymi w § 5 - § 6.</w:t>
      </w:r>
    </w:p>
    <w:p w:rsidR="009E2317" w:rsidRPr="009E2317" w:rsidRDefault="009E2317" w:rsidP="009E231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2317" w:rsidRDefault="009E2317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5.</w:t>
      </w:r>
    </w:p>
    <w:p w:rsidR="00BD2345" w:rsidRPr="009E2317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Pr="009E2317" w:rsidRDefault="009E2317" w:rsidP="009E231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Zawieranie umów cywilnoprawnych z osobami niezatrudnionymi w urzędzie, których przedmiotem są zadania podobne lub tożsame z zadaniami pracowników urzędu dopuszczalne jest wyłącznie w sytuacjach uzasadnionych wyjątkowymi okolicznościami, wskazanymi                   w § 6 ust. 2 i powinno mieć charakter tymczasowy. </w:t>
      </w:r>
    </w:p>
    <w:p w:rsidR="009E2317" w:rsidRDefault="009E2317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D2345" w:rsidRPr="009E2317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Pr="009E2317" w:rsidRDefault="009E2317" w:rsidP="009E2317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Zawieranie umów cywilnoprawnych z osobami zatrudnionymi w urzędzie, których przedmiotem są zadania podobne lub tożsame z zadaniami ujętymi w ich zakresach obowiązków jest niedopuszczalne. W takim przypadku umowa cywilnoprawna jest nieważna a w miejsce nieważnych postanowień tej umowy wchodzą odpowiednie przepisy prawa pracy.</w:t>
      </w:r>
    </w:p>
    <w:p w:rsidR="009E2317" w:rsidRPr="009E2317" w:rsidRDefault="009E2317" w:rsidP="009E2317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Zawieranie umów cywilnoprawnych z osobami zatrudnionymi w urzędzie, których przedmiotem są zadania podobne lub tożsame z zadaniami ujętymi w zakresach obowiązków </w:t>
      </w:r>
      <w:r w:rsidRPr="009E2317">
        <w:rPr>
          <w:rFonts w:ascii="Times New Roman" w:hAnsi="Times New Roman" w:cs="Times New Roman"/>
          <w:sz w:val="24"/>
          <w:szCs w:val="24"/>
        </w:rPr>
        <w:lastRenderedPageBreak/>
        <w:t xml:space="preserve">innych pracowników nie powinno mieć miejsca, z wyjątkiem sytuacji szczególnych, m.in. kiedy nie jest możliwe powierzenie innym pracownikom </w:t>
      </w:r>
      <w:r w:rsidRPr="009E2317">
        <w:rPr>
          <w:rFonts w:ascii="Times New Roman" w:hAnsi="Times New Roman" w:cs="Times New Roman"/>
          <w:sz w:val="24"/>
          <w:szCs w:val="24"/>
        </w:rPr>
        <w:sym w:font="Symbol" w:char="F02D"/>
      </w:r>
      <w:r w:rsidRPr="009E2317">
        <w:rPr>
          <w:rFonts w:ascii="Times New Roman" w:hAnsi="Times New Roman" w:cs="Times New Roman"/>
          <w:sz w:val="24"/>
          <w:szCs w:val="24"/>
        </w:rPr>
        <w:t xml:space="preserve"> mającym w zakresach czynności zadania przewidywane dla zleceniobiorcy, dodatkowych zadań bądź pracy w godzinach nadliczbowych. </w:t>
      </w:r>
    </w:p>
    <w:p w:rsidR="009E2317" w:rsidRPr="009E2317" w:rsidRDefault="009E2317" w:rsidP="009E2317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Jeżeli mają miejsce sytuacje szczególne, o których mowa w ust. 2 pracodawca przed zawarciem umowy cywilnoprawnej z osobą zatrudnioną w urzędzie, która nie ma                         w zakresie czynności zadań przewidzianych dla zleceniobiorcy, powinien wziąć pod uwagę powierzenie tej osobie dodatkowych zadań i przyznanie dodatku zadaniowego /specjalnego/  bądź pracę w godzinach nadliczbowych /poz</w:t>
      </w:r>
      <w:r w:rsidR="00D65B94">
        <w:rPr>
          <w:rFonts w:ascii="Times New Roman" w:hAnsi="Times New Roman" w:cs="Times New Roman"/>
          <w:sz w:val="24"/>
          <w:szCs w:val="24"/>
        </w:rPr>
        <w:t xml:space="preserve">a normalnymi godzinami pracy/ </w:t>
      </w:r>
      <w:r w:rsidRPr="009E2317">
        <w:rPr>
          <w:rFonts w:ascii="Times New Roman" w:hAnsi="Times New Roman" w:cs="Times New Roman"/>
          <w:sz w:val="24"/>
          <w:szCs w:val="24"/>
        </w:rPr>
        <w:t xml:space="preserve">a dopiero gdy to jest niemożliwe </w:t>
      </w:r>
      <w:r w:rsidRPr="009E2317">
        <w:sym w:font="Symbol" w:char="F02D"/>
      </w:r>
      <w:r w:rsidRPr="009E2317">
        <w:rPr>
          <w:rFonts w:ascii="Times New Roman" w:hAnsi="Times New Roman" w:cs="Times New Roman"/>
          <w:sz w:val="24"/>
          <w:szCs w:val="24"/>
        </w:rPr>
        <w:t xml:space="preserve"> zawarcie umowy cywilnoprawnej.</w:t>
      </w:r>
    </w:p>
    <w:p w:rsidR="009E2317" w:rsidRPr="009E2317" w:rsidRDefault="009E2317" w:rsidP="009E2317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Wydział Zaopatrujący ponosi odpowiedzialność za zawieranie umów cywilnych zgodnie                 z § 5, § 6 ust. 2, § 6 ust. 3, § 8 oraz § 9. </w:t>
      </w:r>
    </w:p>
    <w:p w:rsidR="009E2317" w:rsidRDefault="009E2317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 </w:t>
      </w:r>
      <w:r w:rsidRPr="009E2317">
        <w:rPr>
          <w:rFonts w:ascii="Times New Roman" w:hAnsi="Times New Roman" w:cs="Times New Roman"/>
          <w:b/>
          <w:sz w:val="24"/>
          <w:szCs w:val="24"/>
        </w:rPr>
        <w:t>§ 7.</w:t>
      </w:r>
    </w:p>
    <w:p w:rsidR="00BD2345" w:rsidRPr="009E2317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Pr="009E2317" w:rsidRDefault="009E2317" w:rsidP="009E231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Nie można stosować umów cywilnoprawnych do realizacji zadań wskazanych w art. 1 ust. 2 ustawy z dnia 6 kwietnia 1990 r. o Policji (</w:t>
      </w:r>
      <w:proofErr w:type="spellStart"/>
      <w:r w:rsidRPr="009E23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E2317">
        <w:rPr>
          <w:rFonts w:ascii="Times New Roman" w:hAnsi="Times New Roman" w:cs="Times New Roman"/>
          <w:sz w:val="24"/>
          <w:szCs w:val="24"/>
        </w:rPr>
        <w:t>. Dz.U. z 2021 r., poz. 1882 ze zm.).</w:t>
      </w:r>
    </w:p>
    <w:p w:rsidR="009E2317" w:rsidRDefault="009E2317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D2345" w:rsidRPr="009E2317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Pr="009E2317" w:rsidRDefault="009E2317" w:rsidP="00BD2345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Przed zawarciem umowy cywilnoprawnej Wydział Zaopatrujący ocenia czy charakter powierzanych zadań pozwala na wykonywanie ich w warunkach umowy cywilnej. </w:t>
      </w:r>
    </w:p>
    <w:p w:rsidR="00BD2345" w:rsidRPr="00BD2345" w:rsidRDefault="009E2317" w:rsidP="00BD2345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345">
        <w:rPr>
          <w:rFonts w:ascii="Times New Roman" w:hAnsi="Times New Roman" w:cs="Times New Roman"/>
          <w:sz w:val="24"/>
          <w:szCs w:val="24"/>
        </w:rPr>
        <w:t>W razie wątpliwości w kwestii zlecania osobom zatrudnionym lub niezatrudnionym                   w urzędzie umów cywilnoprawnych Wydział Zaopatrujący zasięga opinii Zespołu Prawnego KWP w Bydgoszczy.</w:t>
      </w:r>
    </w:p>
    <w:p w:rsidR="009E2317" w:rsidRPr="00BD2345" w:rsidRDefault="009E2317" w:rsidP="00BD2345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345">
        <w:rPr>
          <w:rFonts w:ascii="Times New Roman" w:hAnsi="Times New Roman" w:cs="Times New Roman"/>
          <w:b/>
          <w:sz w:val="24"/>
          <w:szCs w:val="24"/>
        </w:rPr>
        <w:t>§ 9.</w:t>
      </w:r>
    </w:p>
    <w:p w:rsidR="00BD2345" w:rsidRPr="009E2317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Pr="009E2317" w:rsidRDefault="009E2317" w:rsidP="009E231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Treść umowy cywilnoprawnej nie może posiadać cech umowy o pracę, w szczególności nie może przewidywać pracy pod kierownictwem, w miejscu i czasie wyznaczonym przez zleceniodawcę. W przeciwnym przypadku jest to umowa o pracę bez względu na nazwę zawartej przez strony umowy.</w:t>
      </w:r>
    </w:p>
    <w:p w:rsidR="009E2317" w:rsidRPr="009E2317" w:rsidRDefault="009E2317" w:rsidP="009E231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Realizacja umowy cywilnoprawnej nie może mieć cech wykonywania umowy o pracę,                 w szczególności praca nie może być wykonywana pod kierownictwem, w miejscu i czasie wyznaczonym przez zleceniodawcę. W przeciwnym przypadku jest to wykonywanie pracy na podstawie stosunku pracy bez względu na nazwę i treść zawartej przez strony umowy. </w:t>
      </w:r>
    </w:p>
    <w:p w:rsidR="009E2317" w:rsidRPr="009E2317" w:rsidRDefault="009E2317" w:rsidP="009E2317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Nie jest dopuszczalne zastąpienie umowy o pracę umową cywilnoprawną przy zachowaniu warunków wykonywania pracy charakterystycznych dla umowy o pracę. </w:t>
      </w:r>
    </w:p>
    <w:p w:rsidR="009E2317" w:rsidRPr="009E2317" w:rsidRDefault="009E2317" w:rsidP="009E231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Nie jest dopuszczalne zawieranie umów cywilnoprawnych w celu ominięcia zakazów ustawowych.</w:t>
      </w:r>
    </w:p>
    <w:p w:rsidR="009E2317" w:rsidRPr="009E2317" w:rsidRDefault="009E2317" w:rsidP="009E231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Pracodawca zawierając i realizując umowy cywilnoprawne powinien unikać zaistnienia domniemania stosunku pracy, które zachodzi w przypadkach wskazanych w ust. 1 i 2 oraz              w szczególności gdy:</w:t>
      </w:r>
    </w:p>
    <w:p w:rsidR="009E2317" w:rsidRPr="009E2317" w:rsidRDefault="009E2317" w:rsidP="009E231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zleceniobiorca jest podporządkowany rygorom organizacji, porządku i dyscypliny pracy, zatem ma obowiązek przestrzegania regulaminu pracy, w tym rozkładu czasu pracy,</w:t>
      </w:r>
    </w:p>
    <w:p w:rsidR="009E2317" w:rsidRPr="009E2317" w:rsidRDefault="009E2317" w:rsidP="009E231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praca zlecona ma charakter pracy stałej, ciągłej, powtarzającej się, </w:t>
      </w:r>
    </w:p>
    <w:p w:rsidR="009E2317" w:rsidRPr="009E2317" w:rsidRDefault="009E2317" w:rsidP="009E231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zleceniobiorca wymaga przyuczenia, pouczenia lub przeszkolenia,</w:t>
      </w:r>
    </w:p>
    <w:p w:rsidR="009E2317" w:rsidRPr="009E2317" w:rsidRDefault="009E2317" w:rsidP="009E231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lastRenderedPageBreak/>
        <w:t xml:space="preserve">zakres pracy zleconej, wymagania co do ilości, jakości i terminu wykonywania nie zostały określone wyłącznie w umowie lecz przekazywane są przez zleceniodawcę               na bieżąco. </w:t>
      </w:r>
    </w:p>
    <w:p w:rsidR="009E2317" w:rsidRPr="009E2317" w:rsidRDefault="009E2317" w:rsidP="009E231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Umowa cywilnoprawna powinna zawierać niezbędne elementy, w szczególności:</w:t>
      </w:r>
    </w:p>
    <w:p w:rsidR="009E2317" w:rsidRPr="009E2317" w:rsidRDefault="009E2317" w:rsidP="009E2317">
      <w:pPr>
        <w:pStyle w:val="Akapitzlist"/>
        <w:numPr>
          <w:ilvl w:val="0"/>
          <w:numId w:val="5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oznaczenie stron umowy,</w:t>
      </w:r>
    </w:p>
    <w:p w:rsidR="009E2317" w:rsidRPr="009E2317" w:rsidRDefault="009E2317" w:rsidP="009E2317">
      <w:pPr>
        <w:pStyle w:val="Akapitzlist"/>
        <w:numPr>
          <w:ilvl w:val="0"/>
          <w:numId w:val="5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oznaczenie przedmiotu zlecenia,</w:t>
      </w:r>
    </w:p>
    <w:p w:rsidR="009E2317" w:rsidRPr="009E2317" w:rsidRDefault="009E2317" w:rsidP="009E2317">
      <w:pPr>
        <w:pStyle w:val="Akapitzlist"/>
        <w:numPr>
          <w:ilvl w:val="0"/>
          <w:numId w:val="5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zobowiązanie się zleceniobiorcy do starannego wykonywania określonych                      w umowie obowiązków,</w:t>
      </w:r>
    </w:p>
    <w:p w:rsidR="009E2317" w:rsidRPr="009E2317" w:rsidRDefault="009E2317" w:rsidP="009E2317">
      <w:pPr>
        <w:pStyle w:val="Akapitzlist"/>
        <w:numPr>
          <w:ilvl w:val="0"/>
          <w:numId w:val="5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wskazanie terminu trwania umowy,</w:t>
      </w:r>
    </w:p>
    <w:p w:rsidR="009E2317" w:rsidRPr="009E2317" w:rsidRDefault="009E2317" w:rsidP="009E2317">
      <w:pPr>
        <w:pStyle w:val="Akapitzlist"/>
        <w:numPr>
          <w:ilvl w:val="0"/>
          <w:numId w:val="5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w umowach z pracownikami zastrzeżenie, iż czas realizacji umowy cywilnoprawnej nie może kolidować z czasem wykonywania umowy o pracę, z wyjątkiem sytuacji uzasadnionych szczególnymi okolicznościami,</w:t>
      </w:r>
    </w:p>
    <w:p w:rsidR="009E2317" w:rsidRPr="009E2317" w:rsidRDefault="009E2317" w:rsidP="009E2317">
      <w:pPr>
        <w:pStyle w:val="Akapitzlist"/>
        <w:numPr>
          <w:ilvl w:val="0"/>
          <w:numId w:val="5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określenie wynagrodzenia,</w:t>
      </w:r>
    </w:p>
    <w:p w:rsidR="009E2317" w:rsidRPr="009E2317" w:rsidRDefault="009E2317" w:rsidP="009E2317">
      <w:pPr>
        <w:pStyle w:val="Akapitzlist"/>
        <w:numPr>
          <w:ilvl w:val="0"/>
          <w:numId w:val="5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określenie kary umownej za niewykonanie lub nienależyte wykonanie zobowiązania w przypadkach kiedy wymaga tego przepis prawa,</w:t>
      </w:r>
    </w:p>
    <w:p w:rsidR="009E2317" w:rsidRPr="009E2317" w:rsidRDefault="009E2317" w:rsidP="009E2317">
      <w:pPr>
        <w:pStyle w:val="Akapitzlist"/>
        <w:numPr>
          <w:ilvl w:val="0"/>
          <w:numId w:val="5"/>
        </w:num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potwierdzania liczby godzin wykonania zlecenia lub świadczenia usług              </w:t>
      </w:r>
      <w:r w:rsidRPr="009E2317">
        <w:rPr>
          <w:rFonts w:ascii="Times New Roman" w:hAnsi="Times New Roman" w:cs="Times New Roman"/>
          <w:sz w:val="24"/>
          <w:szCs w:val="24"/>
        </w:rPr>
        <w:t>w przypadku umów, o których mowa w art. 734 K.c. i art. 750 K.c.</w:t>
      </w:r>
    </w:p>
    <w:p w:rsidR="009E2317" w:rsidRPr="009E2317" w:rsidRDefault="009E2317" w:rsidP="009E2317">
      <w:pPr>
        <w:pStyle w:val="Akapitzlist"/>
        <w:numPr>
          <w:ilvl w:val="0"/>
          <w:numId w:val="5"/>
        </w:num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zastrzeżenie, iż bez zgody Komendanta Wojewódzkiego Policji w Bydgoszczy nie jest możliwe powierzenie wykonania przedmiotu umowy osobie trzeciej,                           chyba, że strony </w:t>
      </w:r>
      <w:r w:rsidR="00B31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Pr="009E2317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postanowią inaczej.</w:t>
      </w:r>
    </w:p>
    <w:p w:rsidR="009E2317" w:rsidRPr="009E2317" w:rsidRDefault="009E2317" w:rsidP="009E2317">
      <w:pPr>
        <w:pStyle w:val="Akapitzlist"/>
        <w:shd w:val="clear" w:color="auto" w:fill="FFFFFF"/>
        <w:spacing w:after="360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317" w:rsidRDefault="009E2317" w:rsidP="009E2317">
      <w:pPr>
        <w:pStyle w:val="Akapitzlist"/>
        <w:spacing w:after="0"/>
        <w:ind w:left="1146" w:hanging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BD2345" w:rsidRPr="009E2317" w:rsidRDefault="00BD2345" w:rsidP="009E2317">
      <w:pPr>
        <w:pStyle w:val="Akapitzlist"/>
        <w:spacing w:after="0"/>
        <w:ind w:left="1146" w:hanging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Pr="009E2317" w:rsidRDefault="009E2317" w:rsidP="009E231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Przepisy § 3 - § 9 Procedury stosuje się również do zawierania zobowiązań w drodze umowy cywilnoprawnej o wartości powyżej 130 000 zł netto z osobami fizycznymi wskazanymi                  w § 1.</w:t>
      </w:r>
    </w:p>
    <w:p w:rsidR="00BD2345" w:rsidRDefault="00BD2345" w:rsidP="009E2317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  <w:u w:val="single"/>
        </w:rPr>
      </w:pPr>
    </w:p>
    <w:p w:rsidR="009E2317" w:rsidRDefault="009E2317" w:rsidP="009E2317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  <w:u w:val="single"/>
        </w:rPr>
      </w:pPr>
      <w:r w:rsidRPr="009E2317">
        <w:rPr>
          <w:sz w:val="24"/>
          <w:szCs w:val="24"/>
          <w:u w:val="single"/>
        </w:rPr>
        <w:t>ROZDZIAŁ III</w:t>
      </w:r>
    </w:p>
    <w:p w:rsidR="009E2317" w:rsidRPr="009E2317" w:rsidRDefault="009E2317" w:rsidP="009E2317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4"/>
          <w:szCs w:val="24"/>
          <w:u w:val="single"/>
        </w:rPr>
      </w:pPr>
      <w:r w:rsidRPr="009E2317">
        <w:rPr>
          <w:b w:val="0"/>
          <w:sz w:val="24"/>
          <w:szCs w:val="24"/>
          <w:u w:val="single"/>
        </w:rPr>
        <w:t xml:space="preserve">Wynagrodzenie z tytułu  wykonania prac zarobkowych </w:t>
      </w:r>
    </w:p>
    <w:p w:rsidR="009E2317" w:rsidRPr="009E2317" w:rsidRDefault="009E2317" w:rsidP="009E2317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4"/>
          <w:szCs w:val="24"/>
          <w:u w:val="single"/>
        </w:rPr>
      </w:pPr>
      <w:r w:rsidRPr="009E2317">
        <w:rPr>
          <w:b w:val="0"/>
          <w:sz w:val="24"/>
          <w:szCs w:val="24"/>
          <w:u w:val="single"/>
        </w:rPr>
        <w:t>na podstawie umów cywilnoprawnych</w:t>
      </w:r>
    </w:p>
    <w:p w:rsidR="009E2317" w:rsidRPr="009E2317" w:rsidRDefault="009E2317" w:rsidP="009E2317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E2317" w:rsidRDefault="009E2317" w:rsidP="009E231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11.</w:t>
      </w:r>
    </w:p>
    <w:p w:rsidR="00BD2345" w:rsidRPr="009E2317" w:rsidRDefault="00BD2345" w:rsidP="009E231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Pr="009E2317" w:rsidRDefault="009E2317" w:rsidP="009E231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W przypadku umów, o których mowa w art. 734 K.c. i art. 750 K.c. wykonywanych przez przyjmującego zlecenie lub świadczącego usługi, wysokość wynagrodzenia musi zostać ustalona w umowie w taki sposób aby wysokość wynagrodzenia za każdą godzinę wykonania zlecenia lub usługi nie była niższa niż wysokość minimalnej stawki godzinowej ustalonej zgodnie z art. 2 ust. 3a, 3b, i 5 ustawy z dnia 10 października 2002 r. o minimalnym wynagrodzeniu za pracę (</w:t>
      </w:r>
      <w:proofErr w:type="spellStart"/>
      <w:r w:rsidRPr="009E23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E2317">
        <w:rPr>
          <w:rFonts w:ascii="Times New Roman" w:hAnsi="Times New Roman" w:cs="Times New Roman"/>
          <w:sz w:val="24"/>
          <w:szCs w:val="24"/>
        </w:rPr>
        <w:t>. Dz.U. z 2020 r., poz. 2207).</w:t>
      </w:r>
    </w:p>
    <w:p w:rsidR="009E2317" w:rsidRPr="009E2317" w:rsidRDefault="009E2317" w:rsidP="009E2317">
      <w:pPr>
        <w:pStyle w:val="Akapitzlist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31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wysokość wynagrodzenia ustalonego w umowie nie zapewnia przyjmującemu zlecenie lub świadczącemu usługi otrzymania za każdą godzinę wykonania zlecenia lub świadczenia usług, wynagrodzenia w wysokości co najmniej minimalnej stawki godzinowej, przyjmującemu zlecenie lub świadczącemu usługi przysługuje wynagrodzenie                w wysokości obliczonej z uwzględnieniem minimalnej stawki godzinowej ustalonej zgodnie    z art. 2 ust. 3a, 3b i 5 ustawy wymienionej w ust. 1.</w:t>
      </w:r>
    </w:p>
    <w:p w:rsidR="009E2317" w:rsidRPr="009E2317" w:rsidRDefault="009E2317" w:rsidP="009E2317">
      <w:pPr>
        <w:pStyle w:val="Akapitzlist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3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kilka osób przyjmuje zlecenie lub zobowiązuje się świadczyć usługi wspólnie, każdej              z tych osób przysługuje wynagrodzenie ustalone zgodnie z ust. 1 i 2.</w:t>
      </w:r>
    </w:p>
    <w:p w:rsidR="009E2317" w:rsidRPr="009E2317" w:rsidRDefault="009E2317" w:rsidP="009E2317">
      <w:pPr>
        <w:pStyle w:val="Akapitzlist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3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zlecenie lub świadczący usługi nie może zrzec się prawa do wynagrodzenia                  w wysokości wynikającej z wysokości minimalnej stawki godzinowej albo przenieść prawa do tego wynagrodzenia na inną osobę.</w:t>
      </w:r>
    </w:p>
    <w:p w:rsidR="009E2317" w:rsidRPr="009E2317" w:rsidRDefault="009E2317" w:rsidP="009E2317">
      <w:pPr>
        <w:pStyle w:val="Akapitzlist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317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wynagrodzenia w wysokości wynikającej z wysokości minimalnej stawki godzinowej dokonuje się w formie pieniężnej.</w:t>
      </w:r>
    </w:p>
    <w:p w:rsidR="009E2317" w:rsidRDefault="009E2317" w:rsidP="009E2317">
      <w:pPr>
        <w:pStyle w:val="Akapitzlist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31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umów zawartych na czas dłuższy niż 1 miesiąc, wypłaty wynagrodzenia            w wysokości wynikającej z wysokości minimalnej stawki godzinowej dokonuje się               co najmniej raz w miesiącu.</w:t>
      </w:r>
    </w:p>
    <w:p w:rsidR="00AD5429" w:rsidRPr="009E2317" w:rsidRDefault="00AD5429" w:rsidP="00AD5429">
      <w:pPr>
        <w:pStyle w:val="Akapitzlist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E2317" w:rsidRDefault="009E2317" w:rsidP="009E2317">
      <w:pPr>
        <w:pStyle w:val="Akapitzlist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12.</w:t>
      </w:r>
    </w:p>
    <w:p w:rsidR="00AD5429" w:rsidRDefault="00AD5429" w:rsidP="009E2317">
      <w:pPr>
        <w:pStyle w:val="Akapitzlist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Default="009E2317" w:rsidP="009E2317">
      <w:pPr>
        <w:pStyle w:val="Akapitzlist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E2317">
        <w:rPr>
          <w:rFonts w:ascii="open sans" w:eastAsia="Times New Roman" w:hAnsi="open sans" w:cs="Times New Roman"/>
          <w:sz w:val="24"/>
          <w:szCs w:val="24"/>
          <w:lang w:eastAsia="pl-PL"/>
        </w:rPr>
        <w:t>W przypadku umów, o których mowa w art. 734 i art. 750 Kodeksu cywilnego, strony określają w umowie sposób potwierdzania liczby godzin wykonania zlecenia lub świadczenia usług.</w:t>
      </w:r>
    </w:p>
    <w:p w:rsidR="009E2317" w:rsidRDefault="009E2317" w:rsidP="009E2317">
      <w:pPr>
        <w:pStyle w:val="Akapitzlist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E2317">
        <w:rPr>
          <w:rFonts w:ascii="open sans" w:eastAsia="Times New Roman" w:hAnsi="open sans" w:cs="Times New Roman"/>
          <w:sz w:val="24"/>
          <w:szCs w:val="24"/>
          <w:lang w:eastAsia="pl-PL"/>
        </w:rPr>
        <w:t>W przypadku gdy strony w umowie nie określą sposobu potwierdzania liczby godzin wykonania zlecenia lub świadczenia usług, zleceniobiorca przedkłada w formie pisemnej, elektronicznej lub dokumentowej informację o liczbie godzin wykonania zlecenia                            lub świadczenia usług, w terminie poprzedzającym termin wypłaty wynagrodzenia.</w:t>
      </w:r>
    </w:p>
    <w:p w:rsidR="00AD5429" w:rsidRDefault="00AD5429" w:rsidP="00AD5429">
      <w:pPr>
        <w:pStyle w:val="Akapitzlist"/>
        <w:shd w:val="clear" w:color="auto" w:fill="FFFFFF"/>
        <w:spacing w:after="0"/>
        <w:ind w:left="284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AD5429" w:rsidRDefault="00AD5429" w:rsidP="00AD5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13.</w:t>
      </w:r>
    </w:p>
    <w:p w:rsidR="00AD5429" w:rsidRDefault="00AD5429" w:rsidP="00AD5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Default="009E2317" w:rsidP="00AD5429">
      <w:pPr>
        <w:pStyle w:val="Akapitzlist"/>
        <w:shd w:val="clear" w:color="auto" w:fill="FFFFFF"/>
        <w:spacing w:after="0"/>
        <w:ind w:left="0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E2317">
        <w:rPr>
          <w:rFonts w:ascii="open sans" w:eastAsia="Times New Roman" w:hAnsi="open sans" w:cs="Times New Roman"/>
          <w:sz w:val="24"/>
          <w:szCs w:val="24"/>
          <w:lang w:eastAsia="pl-PL"/>
        </w:rPr>
        <w:t>Jeżeli kilka osób przyjmuje zlecenie lub zobowiązuje się świadczyć usługi wspólnie, potwierdzanie liczby godzin wykonania zlecenia lub świadczenia usług następuje odrębnie              w stosunku do każdej z tych osób.</w:t>
      </w:r>
    </w:p>
    <w:p w:rsidR="00AD5429" w:rsidRPr="009E2317" w:rsidRDefault="00AD5429" w:rsidP="00AD5429">
      <w:pPr>
        <w:pStyle w:val="Akapitzlist"/>
        <w:shd w:val="clear" w:color="auto" w:fill="FFFFFF"/>
        <w:spacing w:after="0"/>
        <w:ind w:left="0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AD5429" w:rsidRDefault="00AD5429" w:rsidP="00AD5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14.</w:t>
      </w:r>
    </w:p>
    <w:p w:rsidR="00AD5429" w:rsidRDefault="00AD5429" w:rsidP="00AD5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Pr="009E2317" w:rsidRDefault="009E2317" w:rsidP="009E2317">
      <w:pPr>
        <w:pStyle w:val="Akapitzlist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31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Zaopatrujący przechowuje oryginały dokumentów określających sposób potwierdzania liczby godzin wykonania zlecenia lub świadczenia usług, oraz kopie dokumentów potwierdzających liczbę godzin wykonania zlecenia lub świadczenia usług, przez okres                        co najmniej 3 lat od dnia, w którym wynagrodzenie stało się wymagalne, nie krócej niż przez czas obowiązywania umowy.</w:t>
      </w:r>
    </w:p>
    <w:p w:rsidR="00AD5429" w:rsidRDefault="00AD5429" w:rsidP="00AD5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15.</w:t>
      </w:r>
    </w:p>
    <w:p w:rsidR="00AD5429" w:rsidRDefault="00AD5429" w:rsidP="00AD5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Pr="009E2317" w:rsidRDefault="009E2317" w:rsidP="009E23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przygotowujące projekt umowy cywilnej odpowiadają za ustalenie wysokości wynagrodzenia za każdą godzinę wykonania zlecenia lub świadczenia usług zgodnie z § 11 ust. 1, mając na uwadze, iż w myśl przepisów ustawy o minimalnym wynagrodzeniu za pracę </w:t>
      </w:r>
      <w:r w:rsidRPr="009E231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E2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za wypłacenie zleceniobiorcy wynagrodzenia niższego grozi kara grzywny od 1000 zł                            do 30 000 zł. </w:t>
      </w:r>
    </w:p>
    <w:p w:rsidR="00BD2345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Default="009E2317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16.</w:t>
      </w:r>
    </w:p>
    <w:p w:rsidR="00BD2345" w:rsidRPr="009E2317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Pr="009E2317" w:rsidRDefault="009E2317" w:rsidP="009E2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Wynagrodzenie pracownika z tytułu umów zlecenia wykonywanych na rzecz pracodawcy traktowane jest tak samo jak wynagrodzenie z umowy o pracę. Wynagrodzenie z tytułu umowy </w:t>
      </w:r>
      <w:r w:rsidRPr="009E2317">
        <w:rPr>
          <w:rFonts w:ascii="Times New Roman" w:hAnsi="Times New Roman" w:cs="Times New Roman"/>
          <w:sz w:val="24"/>
          <w:szCs w:val="24"/>
        </w:rPr>
        <w:lastRenderedPageBreak/>
        <w:t>zlecenia i umowy o pracę stanowi jedną podstawę do odprowadzenia wszystkich składek dotyczących ubezpieczeń społecznych: emerytalnego, rentowego, chorobowego i wypadkowego. Umowa cywilnoprawna i umowa o pracę stanowią odrębne źródła przychodów dla celów PIT.</w:t>
      </w:r>
    </w:p>
    <w:p w:rsidR="009E2317" w:rsidRPr="009E2317" w:rsidRDefault="009E2317" w:rsidP="009E2317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4"/>
          <w:szCs w:val="24"/>
          <w:u w:val="single"/>
        </w:rPr>
      </w:pPr>
    </w:p>
    <w:p w:rsidR="009E2317" w:rsidRDefault="009E2317" w:rsidP="009E2317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  <w:u w:val="single"/>
        </w:rPr>
      </w:pPr>
      <w:r w:rsidRPr="009E2317">
        <w:rPr>
          <w:sz w:val="24"/>
          <w:szCs w:val="24"/>
          <w:u w:val="single"/>
        </w:rPr>
        <w:t>ROZDZIAŁ IV</w:t>
      </w:r>
    </w:p>
    <w:p w:rsidR="009E2317" w:rsidRPr="009E2317" w:rsidRDefault="009E2317" w:rsidP="009E231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317">
        <w:rPr>
          <w:rFonts w:ascii="Times New Roman" w:hAnsi="Times New Roman" w:cs="Times New Roman"/>
          <w:sz w:val="24"/>
          <w:szCs w:val="24"/>
          <w:u w:val="single"/>
        </w:rPr>
        <w:t>Dokumentowanie, rozliczanie i rejestrowanie umów cywilnoprawnych</w:t>
      </w:r>
    </w:p>
    <w:p w:rsidR="009E2317" w:rsidRPr="009E2317" w:rsidRDefault="009E2317" w:rsidP="009E2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317" w:rsidRDefault="009E2317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17.</w:t>
      </w:r>
    </w:p>
    <w:p w:rsidR="00BD2345" w:rsidRPr="009E2317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Pr="009E2317" w:rsidRDefault="009E2317" w:rsidP="009E231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1. Wydział Zaopatrujący prowadzi dokumentację zlecanych zadań na podstawie umów cywilnoprawnych finansowanych ze środków publicznych z zachowaniem należytej staranności, tj. w sposób pozwalający ocenić, czy wykorzystanie środków publicznych było celowe                           i oszczędne a z danych nakładów uzyskano najlepsze efekty. W szczególności z dokumentacji powinno wynikać, czy:</w:t>
      </w:r>
    </w:p>
    <w:p w:rsidR="009E2317" w:rsidRPr="009E2317" w:rsidRDefault="009E2317" w:rsidP="009E2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-    została przeprowadzona analiza rynku,</w:t>
      </w:r>
    </w:p>
    <w:p w:rsidR="009E2317" w:rsidRPr="009E2317" w:rsidRDefault="009E2317" w:rsidP="009E231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- dokument z szacowania wartości zamówienia opatrzony został datą czynności                                  i podpisem osoby, dokonującej szacowanie z uwzględnieniem potrzeb jednostek Policji województwa kujawsko – pomorskiego, zgodnie z § 2 ust. 4 Decyzji Nr 33/2021 Komendanta Wojewódzkiego Policji w Bydgoszczy z dnia 11 lutego 2021 r.,</w:t>
      </w:r>
    </w:p>
    <w:p w:rsidR="009E2317" w:rsidRPr="009E2317" w:rsidRDefault="009E2317" w:rsidP="009E2317">
      <w:p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- </w:t>
      </w:r>
      <w:r w:rsidR="00211C74">
        <w:rPr>
          <w:rFonts w:ascii="Times New Roman" w:hAnsi="Times New Roman" w:cs="Times New Roman"/>
          <w:sz w:val="24"/>
          <w:szCs w:val="24"/>
        </w:rPr>
        <w:t xml:space="preserve"> </w:t>
      </w:r>
      <w:r w:rsidRPr="009E2317">
        <w:rPr>
          <w:rFonts w:ascii="Times New Roman" w:hAnsi="Times New Roman" w:cs="Times New Roman"/>
          <w:sz w:val="24"/>
          <w:szCs w:val="24"/>
        </w:rPr>
        <w:t>prawidłowo ustalono wartość zamówienia, oraz właściwie wskazano podstawę wyliczenia wartości zamówienia,</w:t>
      </w:r>
    </w:p>
    <w:p w:rsidR="009E2317" w:rsidRPr="009E2317" w:rsidRDefault="009E2317" w:rsidP="009E2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-   </w:t>
      </w:r>
      <w:r w:rsidR="00211C74">
        <w:rPr>
          <w:rFonts w:ascii="Times New Roman" w:hAnsi="Times New Roman" w:cs="Times New Roman"/>
          <w:sz w:val="24"/>
          <w:szCs w:val="24"/>
        </w:rPr>
        <w:t xml:space="preserve"> </w:t>
      </w:r>
      <w:r w:rsidRPr="009E2317">
        <w:rPr>
          <w:rFonts w:ascii="Times New Roman" w:hAnsi="Times New Roman" w:cs="Times New Roman"/>
          <w:sz w:val="24"/>
          <w:szCs w:val="24"/>
        </w:rPr>
        <w:t>poprawnie określono źródła finansowania zobowiązania.</w:t>
      </w:r>
    </w:p>
    <w:p w:rsidR="009E2317" w:rsidRPr="009E2317" w:rsidRDefault="009E2317" w:rsidP="009E2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2. Wydział Zaopatrujący odpowiada za kontrolę zawartej umowy pod względem merytorycznym poprzez zatwierdzenie zgodności rachunku z umową zlecenia i potwierdzenie wykonania zlecenia.</w:t>
      </w:r>
    </w:p>
    <w:p w:rsidR="009E2317" w:rsidRPr="009E2317" w:rsidRDefault="009E2317" w:rsidP="009E2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3. Wydział Zaopatrujący przechowuje oryginały zawartych w tym Wydziale umów cywilnoprawnych (egz. nr 2) oraz kopie rachunków.</w:t>
      </w:r>
    </w:p>
    <w:p w:rsidR="009E2317" w:rsidRPr="009E2317" w:rsidRDefault="009E2317" w:rsidP="009E2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317" w:rsidRDefault="009E2317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18.</w:t>
      </w:r>
    </w:p>
    <w:p w:rsidR="00BD2345" w:rsidRPr="009E2317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345" w:rsidRDefault="009E2317" w:rsidP="009E231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Wydział Finansów odpowiada za rzetelne rozliczanie zawartych umów zgodnie                              z przepisami ustawy z dnia 13 października 1998 r. o systemie ubezpieczeń społecznych (</w:t>
      </w:r>
      <w:proofErr w:type="spellStart"/>
      <w:r w:rsidRPr="009E23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E2317">
        <w:rPr>
          <w:rFonts w:ascii="Times New Roman" w:hAnsi="Times New Roman" w:cs="Times New Roman"/>
          <w:sz w:val="24"/>
          <w:szCs w:val="24"/>
        </w:rPr>
        <w:t>. Dz.U. z 2022 r., poz.1009 ze zm.), ustawy z dnia 26 lipca 1991 r. o podatku dochodowym od osób fizycznych (</w:t>
      </w:r>
      <w:proofErr w:type="spellStart"/>
      <w:r w:rsidRPr="009E23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E2317">
        <w:rPr>
          <w:rFonts w:ascii="Times New Roman" w:hAnsi="Times New Roman" w:cs="Times New Roman"/>
          <w:sz w:val="24"/>
          <w:szCs w:val="24"/>
        </w:rPr>
        <w:t xml:space="preserve">. Dz.U. z 2021 r., poz. 1128 ze zm.) oraz ustawy  z dnia 10 października 2002 r. o minimalnym wynagrodzeniu za pracę ( </w:t>
      </w:r>
      <w:proofErr w:type="spellStart"/>
      <w:r w:rsidRPr="009E23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E2317">
        <w:rPr>
          <w:rFonts w:ascii="Times New Roman" w:hAnsi="Times New Roman" w:cs="Times New Roman"/>
          <w:sz w:val="24"/>
          <w:szCs w:val="24"/>
        </w:rPr>
        <w:t xml:space="preserve">. Dz.U. z 2020 r., poz. 2207). </w:t>
      </w:r>
    </w:p>
    <w:p w:rsidR="009E2317" w:rsidRPr="009E2317" w:rsidRDefault="009E2317" w:rsidP="00BD234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317" w:rsidRPr="00BD2345" w:rsidRDefault="009E2317" w:rsidP="009E231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Wydział Finansów odpowiada za kontrolę umów zleceń pod względem </w:t>
      </w:r>
      <w:proofErr w:type="spellStart"/>
      <w:r w:rsidRPr="009E2317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9E2317">
        <w:rPr>
          <w:rFonts w:ascii="Times New Roman" w:hAnsi="Times New Roman" w:cs="Times New Roman"/>
          <w:sz w:val="24"/>
          <w:szCs w:val="24"/>
        </w:rPr>
        <w:t xml:space="preserve"> – rachunkowym, tj. naliczanie i wypłacanie zleceniobiorcom wynagrodzenia, po otrzymaniu rachunku do umowy zlecenia zatwierdzonego przez osobę odpowiedzialną za jej kontrolę pod względem merytorycznym, oraz załączonych do rachunku za wykonaną usługę </w:t>
      </w:r>
      <w:r w:rsidRPr="009E2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potwierdzających liczbę godzin wykonania zlecenia lub świadczenia usług przez zleceniobiorcę. </w:t>
      </w:r>
    </w:p>
    <w:p w:rsidR="00BD2345" w:rsidRPr="00BD2345" w:rsidRDefault="00BD2345" w:rsidP="00BD23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E2317" w:rsidRPr="009E2317" w:rsidRDefault="009E2317" w:rsidP="009E231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Wydział Finansów przechowuje oryginały: umów (egz. nr 3), rachunków i </w:t>
      </w:r>
      <w:r w:rsidRPr="009E2317">
        <w:rPr>
          <w:rFonts w:ascii="Times New Roman" w:hAnsi="Times New Roman" w:cs="Times New Roman"/>
          <w:i/>
          <w:sz w:val="24"/>
          <w:szCs w:val="24"/>
        </w:rPr>
        <w:t>Oświadczeń dla celów ustalenia obowiązku zgłoszenia do ubezpieczeń społecznych</w:t>
      </w:r>
      <w:r w:rsidRPr="009E2317">
        <w:rPr>
          <w:rFonts w:ascii="Times New Roman" w:hAnsi="Times New Roman" w:cs="Times New Roman"/>
          <w:sz w:val="24"/>
          <w:szCs w:val="24"/>
        </w:rPr>
        <w:t xml:space="preserve"> oraz </w:t>
      </w:r>
      <w:r w:rsidRPr="009E2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potwierdzających liczbę godzin wykonania zlecenia lub świadczenia usług. </w:t>
      </w:r>
    </w:p>
    <w:p w:rsidR="009E2317" w:rsidRPr="009E2317" w:rsidRDefault="009E2317" w:rsidP="009E2317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E2317" w:rsidRDefault="009E2317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19.</w:t>
      </w:r>
    </w:p>
    <w:p w:rsidR="00BD2345" w:rsidRPr="009E2317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Default="009E2317" w:rsidP="009E231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Wydział Kadr i Szkolenia KWP w Bydgoszczy dokonuje zgłoszenia do ubezpieczenia społecznego i zdrowotnego zgodnie z przepisami ustawy z dnia 13 października 1998 r.                    o systemie ubezpieczeń społecznych (</w:t>
      </w:r>
      <w:proofErr w:type="spellStart"/>
      <w:r w:rsidRPr="009E23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E2317">
        <w:rPr>
          <w:rFonts w:ascii="Times New Roman" w:hAnsi="Times New Roman" w:cs="Times New Roman"/>
          <w:sz w:val="24"/>
          <w:szCs w:val="24"/>
        </w:rPr>
        <w:t xml:space="preserve">. Dz.U. z 2022 r., poz. 1009 ze zm.) na podstawie umowy zlecenia i załączonego do niej </w:t>
      </w:r>
      <w:r w:rsidRPr="009E2317">
        <w:rPr>
          <w:rFonts w:ascii="Times New Roman" w:hAnsi="Times New Roman" w:cs="Times New Roman"/>
          <w:i/>
          <w:sz w:val="24"/>
          <w:szCs w:val="24"/>
        </w:rPr>
        <w:t>Oświadczenia dla celów ustalenia obowiązku zgłoszenia do ubezpieczeń społecznych</w:t>
      </w:r>
      <w:r w:rsidRPr="009E2317">
        <w:rPr>
          <w:rFonts w:ascii="Times New Roman" w:hAnsi="Times New Roman" w:cs="Times New Roman"/>
          <w:sz w:val="24"/>
          <w:szCs w:val="24"/>
        </w:rPr>
        <w:t>.</w:t>
      </w:r>
    </w:p>
    <w:p w:rsidR="00BD2345" w:rsidRPr="009E2317" w:rsidRDefault="00BD2345" w:rsidP="009E231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2317" w:rsidRDefault="009E2317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20.</w:t>
      </w:r>
    </w:p>
    <w:p w:rsidR="00BD2345" w:rsidRPr="009E2317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Pr="009E2317" w:rsidRDefault="009E2317" w:rsidP="009E2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Wydział Kadr i Szkolenia KWP w Bydgoszczy prowadzi Rejestr umów cywilnoprawnych konsultowanych w tym wydziale pod kątem zgodności z § 22 pkt 1. </w:t>
      </w:r>
    </w:p>
    <w:p w:rsidR="009E2317" w:rsidRPr="009E2317" w:rsidRDefault="009E2317" w:rsidP="009E2317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  <w:u w:val="single"/>
        </w:rPr>
      </w:pPr>
    </w:p>
    <w:p w:rsidR="00BD2345" w:rsidRDefault="00BD2345" w:rsidP="009E2317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  <w:u w:val="single"/>
        </w:rPr>
      </w:pPr>
    </w:p>
    <w:p w:rsidR="009E2317" w:rsidRDefault="009E2317" w:rsidP="009E2317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  <w:u w:val="single"/>
        </w:rPr>
      </w:pPr>
      <w:r w:rsidRPr="009E2317">
        <w:rPr>
          <w:sz w:val="24"/>
          <w:szCs w:val="24"/>
          <w:u w:val="single"/>
        </w:rPr>
        <w:t>ROZDZIAŁ V</w:t>
      </w:r>
    </w:p>
    <w:p w:rsidR="009E2317" w:rsidRPr="009E2317" w:rsidRDefault="009E2317" w:rsidP="009E231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317">
        <w:rPr>
          <w:rFonts w:ascii="Times New Roman" w:hAnsi="Times New Roman" w:cs="Times New Roman"/>
          <w:sz w:val="24"/>
          <w:szCs w:val="24"/>
          <w:u w:val="single"/>
        </w:rPr>
        <w:t>Kolejność działań zmierzających do zawarcia umowy cywilnoprawnej</w:t>
      </w:r>
    </w:p>
    <w:p w:rsidR="009E2317" w:rsidRPr="009E2317" w:rsidRDefault="009E2317" w:rsidP="009E2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317" w:rsidRDefault="009E2317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 xml:space="preserve">§ 21. </w:t>
      </w:r>
    </w:p>
    <w:p w:rsidR="00BD2345" w:rsidRPr="009E2317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Pr="009E2317" w:rsidRDefault="009E2317" w:rsidP="009E2317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Na podstawie Decyzji Nr 33/2021 Komendanta Wojewódzkiego Policji w Bydgoszczy z dnia 11 lutego 2021 r. w sprawie realizacji zamówień publicznych w Komendzie Wojewódzkiej Policji w Bydgoszczy dokonuje się:</w:t>
      </w:r>
    </w:p>
    <w:p w:rsidR="009E2317" w:rsidRPr="009E2317" w:rsidRDefault="009E2317" w:rsidP="009E231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planowania zamówień,</w:t>
      </w:r>
    </w:p>
    <w:p w:rsidR="009E2317" w:rsidRPr="009E2317" w:rsidRDefault="009E2317" w:rsidP="009E231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ustalenia szacunkowej wartości zamówienia,</w:t>
      </w:r>
    </w:p>
    <w:p w:rsidR="009E2317" w:rsidRPr="009E2317" w:rsidRDefault="009E2317" w:rsidP="009E231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przygotowania postępowań, </w:t>
      </w:r>
    </w:p>
    <w:p w:rsidR="009E2317" w:rsidRPr="009E2317" w:rsidRDefault="009E2317" w:rsidP="009E231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prowadzenia postępowań,</w:t>
      </w:r>
    </w:p>
    <w:p w:rsidR="009E2317" w:rsidRPr="009E2317" w:rsidRDefault="009E2317" w:rsidP="009E231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wyboru wykonawcy zamówienia,</w:t>
      </w:r>
    </w:p>
    <w:p w:rsidR="009E2317" w:rsidRPr="009E2317" w:rsidRDefault="009E2317" w:rsidP="009E231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przygotowania umowy i czynności dotyczących nadzoru nad jej realizacją,</w:t>
      </w:r>
    </w:p>
    <w:p w:rsidR="009E2317" w:rsidRPr="009E2317" w:rsidRDefault="009E2317" w:rsidP="009E231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prowadzenia ewidencji i pieczy nad obiegiem dokumentów dotyczących zamówień publicznych,</w:t>
      </w:r>
    </w:p>
    <w:p w:rsidR="009E2317" w:rsidRDefault="009E2317" w:rsidP="009E231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czynności w zakresie nadzoru i kontroli nad realizacją zadań wynikających                    z ustawy Prawo zamówień publicznych oraz postanowień wyżej wymienionej Decyzji </w:t>
      </w:r>
      <w:r w:rsidR="00BD2345">
        <w:rPr>
          <w:rFonts w:ascii="Times New Roman" w:hAnsi="Times New Roman" w:cs="Times New Roman"/>
          <w:sz w:val="24"/>
          <w:szCs w:val="24"/>
        </w:rPr>
        <w:t>przez zobowiązane do tego osoby.</w:t>
      </w:r>
    </w:p>
    <w:p w:rsidR="00BD2345" w:rsidRPr="009E2317" w:rsidRDefault="00BD2345" w:rsidP="00BD2345">
      <w:pPr>
        <w:pStyle w:val="Akapitzlist"/>
        <w:spacing w:after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9E2317" w:rsidRDefault="009E2317" w:rsidP="009E2317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Po dokonaniu wyboru wykonawcy umowy cywilnoprawnej w trybie Decyzji                            Nr 33/2021 i przygotowaniu projektu umowy, Wydział Zaopatrujący przekazuje projekt umowy celem konsultacji do Naczelnika Wydziału Kadr i Szkolenia</w:t>
      </w:r>
      <w:r w:rsidR="00E62534">
        <w:rPr>
          <w:rFonts w:ascii="Times New Roman" w:hAnsi="Times New Roman" w:cs="Times New Roman"/>
          <w:sz w:val="24"/>
          <w:szCs w:val="24"/>
        </w:rPr>
        <w:t xml:space="preserve"> </w:t>
      </w:r>
      <w:r w:rsidR="00E62534" w:rsidRPr="009E2317">
        <w:rPr>
          <w:rFonts w:ascii="Times New Roman" w:hAnsi="Times New Roman" w:cs="Times New Roman"/>
          <w:sz w:val="24"/>
          <w:szCs w:val="24"/>
        </w:rPr>
        <w:t>KWP w Bydgoszczy</w:t>
      </w:r>
      <w:r w:rsidRPr="009E2317">
        <w:rPr>
          <w:rFonts w:ascii="Times New Roman" w:hAnsi="Times New Roman" w:cs="Times New Roman"/>
          <w:sz w:val="24"/>
          <w:szCs w:val="24"/>
        </w:rPr>
        <w:t>, który po zaparafowaniu przesyła go do Głównego Księgowego – Naczelnika Wydziału Finansów</w:t>
      </w:r>
      <w:r w:rsidR="00E62534">
        <w:rPr>
          <w:rFonts w:ascii="Times New Roman" w:hAnsi="Times New Roman" w:cs="Times New Roman"/>
          <w:sz w:val="24"/>
          <w:szCs w:val="24"/>
        </w:rPr>
        <w:t xml:space="preserve"> </w:t>
      </w:r>
      <w:r w:rsidR="00E62534" w:rsidRPr="009E2317">
        <w:rPr>
          <w:rFonts w:ascii="Times New Roman" w:hAnsi="Times New Roman" w:cs="Times New Roman"/>
          <w:sz w:val="24"/>
          <w:szCs w:val="24"/>
        </w:rPr>
        <w:t>KWP w Bydgoszczy</w:t>
      </w:r>
      <w:r w:rsidRPr="009E2317">
        <w:rPr>
          <w:rFonts w:ascii="Times New Roman" w:hAnsi="Times New Roman" w:cs="Times New Roman"/>
          <w:sz w:val="24"/>
          <w:szCs w:val="24"/>
        </w:rPr>
        <w:t xml:space="preserve">, a ten z kolei po zaakceptowaniu i zaparafowaniu – </w:t>
      </w:r>
      <w:r w:rsidR="00E625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E2317">
        <w:rPr>
          <w:rFonts w:ascii="Times New Roman" w:hAnsi="Times New Roman" w:cs="Times New Roman"/>
          <w:sz w:val="24"/>
          <w:szCs w:val="24"/>
        </w:rPr>
        <w:t>do Zespołu Prawnego</w:t>
      </w:r>
      <w:r w:rsidR="00E62534">
        <w:rPr>
          <w:rFonts w:ascii="Times New Roman" w:hAnsi="Times New Roman" w:cs="Times New Roman"/>
          <w:sz w:val="24"/>
          <w:szCs w:val="24"/>
        </w:rPr>
        <w:t xml:space="preserve"> </w:t>
      </w:r>
      <w:r w:rsidR="00E62534" w:rsidRPr="009E2317">
        <w:rPr>
          <w:rFonts w:ascii="Times New Roman" w:hAnsi="Times New Roman" w:cs="Times New Roman"/>
          <w:sz w:val="24"/>
          <w:szCs w:val="24"/>
        </w:rPr>
        <w:t>KWP w Bydgoszczy</w:t>
      </w:r>
      <w:r w:rsidRPr="009E23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345" w:rsidRPr="009E2317" w:rsidRDefault="00BD2345" w:rsidP="00BD234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2317" w:rsidRPr="009E2317" w:rsidRDefault="009E2317" w:rsidP="009E2317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Po dokonaniu konsultacji Wydział Zaopatrujący przekazuje projekt umowy do Sekcji Zamówień Publicznych i Funduszy Pomocowych KWP w Bydgoszczy celem rejestracji,               następnie Wydział Zaopatrujący kieruje projekt umowy do podpisu zgodnie z § 24 ust. 1.</w:t>
      </w:r>
    </w:p>
    <w:p w:rsidR="00BD2345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Default="009E2317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lastRenderedPageBreak/>
        <w:t>§ 22.</w:t>
      </w:r>
    </w:p>
    <w:p w:rsidR="00BD2345" w:rsidRPr="009E2317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Pr="009E2317" w:rsidRDefault="009E2317" w:rsidP="009E231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W ramach konsultacji, o których mowa w § 21 ust. 2:</w:t>
      </w:r>
    </w:p>
    <w:p w:rsidR="009E2317" w:rsidRPr="009E2317" w:rsidRDefault="009E2317" w:rsidP="009E2317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Wydział Kadr i Szkolenia KWP w Bydgoszczy przeprowadza analizę prawidłowości zaproponowanej treści umowy cywilnoprawnej, w szczególności w celu oceny czy  umowa nie posiada cech stosunku pracy, biorąc pod uwagę postanowienia zawarte               w § 6 oraz § 9. </w:t>
      </w:r>
    </w:p>
    <w:p w:rsidR="009E2317" w:rsidRPr="009E2317" w:rsidRDefault="009E2317" w:rsidP="009E2317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Wydział Finansów KWP w Bydgoszczy jest odpowiedzialny za dołożenie należytej staranności przy realizacji obowiązku parafowania projektu umowy przez Głównego Księgowego - Naczelnika Wydziału Finansów, po dokonaniu oceny zaangażowania środków finansowych ujętych w planie finansowym na wydatki bezosobowe.</w:t>
      </w:r>
    </w:p>
    <w:p w:rsidR="009E2317" w:rsidRPr="009E2317" w:rsidRDefault="009E2317" w:rsidP="009E2317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Zespół prawny </w:t>
      </w:r>
      <w:r w:rsidR="006E6E48" w:rsidRPr="009E2317">
        <w:rPr>
          <w:rFonts w:ascii="Times New Roman" w:hAnsi="Times New Roman" w:cs="Times New Roman"/>
          <w:sz w:val="24"/>
          <w:szCs w:val="24"/>
        </w:rPr>
        <w:t xml:space="preserve">KWP w Bydgoszczy </w:t>
      </w:r>
      <w:r w:rsidRPr="009E2317">
        <w:rPr>
          <w:rFonts w:ascii="Times New Roman" w:hAnsi="Times New Roman" w:cs="Times New Roman"/>
          <w:sz w:val="24"/>
          <w:szCs w:val="24"/>
        </w:rPr>
        <w:t>dokonuje oceny umowy pod względem obowiązujących przepisów prawa.</w:t>
      </w:r>
    </w:p>
    <w:p w:rsidR="009E2317" w:rsidRDefault="009E2317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23.</w:t>
      </w:r>
    </w:p>
    <w:p w:rsidR="00BD2345" w:rsidRPr="009E2317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Default="009E2317" w:rsidP="009E231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W przypadku zgłoszenia uwag w zakresie wyboru wykonawcy lub treści umowy przez komórki organizacyjne wskazane w § 21 ust. 2 - 3 projekt umowy przekazywany jest do Wydziału Zaopatrującego celem zmiany lub uzupełnienia.</w:t>
      </w:r>
    </w:p>
    <w:p w:rsidR="00BD2345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Default="009E2317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24.</w:t>
      </w:r>
    </w:p>
    <w:p w:rsidR="00BD2345" w:rsidRPr="009E2317" w:rsidRDefault="00BD2345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Pr="009E2317" w:rsidRDefault="009E2317" w:rsidP="009E2317">
      <w:pPr>
        <w:pStyle w:val="Akapitzlist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Udzielenie zamówienia następuje poprzez zawarcie umowy w formie pisemnej. Umowę podpisuje Komendant Wojewódzki Policji w Bydgoszczy lub upoważniona przez niego osoba oraz zleceniobiorca.</w:t>
      </w:r>
    </w:p>
    <w:p w:rsidR="009E2317" w:rsidRPr="009E2317" w:rsidRDefault="009E2317" w:rsidP="009E2317">
      <w:pPr>
        <w:pStyle w:val="Akapitzlist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Po podpisaniu umowy Wydział Zaopatrujący zgłasza ten fakt do Sekcji Zamówień Publicznych i Funduszy Pomocowych KWP w Bydgoszczy.</w:t>
      </w:r>
    </w:p>
    <w:p w:rsidR="009E2317" w:rsidRPr="009E2317" w:rsidRDefault="009E2317" w:rsidP="009E2317">
      <w:pPr>
        <w:pStyle w:val="Akapitzlist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Umowę sporządza się co najmniej w trzech jednobrzmiących egzemplarzach, na kolejno numerowanych i parafowanych przez strony kartach, z których jeden egzemplarz przeznaczony jest dla zleceniobiorcy, drugi dla</w:t>
      </w:r>
      <w:r w:rsidRPr="009E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317">
        <w:rPr>
          <w:rFonts w:ascii="Times New Roman" w:hAnsi="Times New Roman" w:cs="Times New Roman"/>
          <w:sz w:val="24"/>
          <w:szCs w:val="24"/>
        </w:rPr>
        <w:t>Wydziału Zaopatrującego a trzeci                             dla Wydziału Finansów KWP w Bydgoszczy.</w:t>
      </w:r>
    </w:p>
    <w:p w:rsidR="009E2317" w:rsidRDefault="009E2317" w:rsidP="009E2317">
      <w:pPr>
        <w:pStyle w:val="Akapitzlist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W związku z realizacją postanowień zawartych w § 19, kopia podpisanej umowy skierowana zostaje do Wydziału Kadr i Szkolenia KWP w Bydgoszczy celem zgłoszenia                                    do ubezpieczenia społecznego wraz z kopią </w:t>
      </w:r>
      <w:r w:rsidRPr="009E2317">
        <w:rPr>
          <w:rFonts w:ascii="Times New Roman" w:hAnsi="Times New Roman" w:cs="Times New Roman"/>
          <w:i/>
          <w:sz w:val="24"/>
          <w:szCs w:val="24"/>
        </w:rPr>
        <w:t>Oświadczenia dla celów ustalenia obowiązku zgłoszenia do ubezpieczeń społecznych</w:t>
      </w:r>
      <w:r w:rsidRPr="009E2317">
        <w:rPr>
          <w:rFonts w:ascii="Times New Roman" w:hAnsi="Times New Roman" w:cs="Times New Roman"/>
          <w:sz w:val="24"/>
          <w:szCs w:val="24"/>
        </w:rPr>
        <w:t xml:space="preserve"> i podlega rejestracji w Rejestrze osób ubezpieczonych wykonujących umowy cywilnoprawne.</w:t>
      </w:r>
    </w:p>
    <w:p w:rsidR="009E2317" w:rsidRDefault="009E2317" w:rsidP="009E2317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25</w:t>
      </w:r>
      <w:r w:rsidR="00BD2345">
        <w:rPr>
          <w:rFonts w:ascii="Times New Roman" w:hAnsi="Times New Roman" w:cs="Times New Roman"/>
          <w:b/>
          <w:sz w:val="24"/>
          <w:szCs w:val="24"/>
        </w:rPr>
        <w:t>.</w:t>
      </w:r>
    </w:p>
    <w:p w:rsidR="00BD2345" w:rsidRPr="009E2317" w:rsidRDefault="00BD2345" w:rsidP="009E2317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17" w:rsidRDefault="009E2317" w:rsidP="009E2317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Zlecenie wykonywania przez policjantów zadań wykraczających poza obowiązki służbowe następuje w formie pisemnej przez przełożonego właściwego w sprawach osobowych lub osobę przez niego upoważnioną i dotyczy czynności określonych w rozporządzeniu Ministra Spraw Wewnętrznych z dnia 19 grudnia 2011 r. w sprawie warunków otrzymywania przez policjanta dodatkowego wynagrodzenia za wykonywanie zleconych zadań  wykraczających poza obowiązki służbowe (</w:t>
      </w:r>
      <w:proofErr w:type="spellStart"/>
      <w:r w:rsidRPr="009E23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E2317">
        <w:rPr>
          <w:rFonts w:ascii="Times New Roman" w:hAnsi="Times New Roman" w:cs="Times New Roman"/>
          <w:sz w:val="24"/>
          <w:szCs w:val="24"/>
        </w:rPr>
        <w:t>. Dz.U. z 2020 r., poz. 401 ze zm.).</w:t>
      </w:r>
    </w:p>
    <w:p w:rsidR="009E2317" w:rsidRPr="009E2317" w:rsidRDefault="009E2317" w:rsidP="009E2317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Zadania realizowane w ramach umowy cywilnoprawnej zawartej z funkcjonariuszem KWP     w Bydgoszczy / OPP w Bydgoszczy / SPKP w Bydgoszczy nie mogą być tożsame                           </w:t>
      </w:r>
      <w:r w:rsidRPr="009E2317">
        <w:rPr>
          <w:rFonts w:ascii="Times New Roman" w:hAnsi="Times New Roman" w:cs="Times New Roman"/>
          <w:sz w:val="24"/>
          <w:szCs w:val="24"/>
        </w:rPr>
        <w:lastRenderedPageBreak/>
        <w:t>z zadaniami jemu powierzonymi w ramach obowiązków służbowych oraz zadaniami                        o których mowa w ust. 1.</w:t>
      </w:r>
    </w:p>
    <w:p w:rsidR="009E2317" w:rsidRDefault="009E2317" w:rsidP="009E2317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Przepisy od § 4 do § 24 Procedury stosuje się odpowiednio w odniesieniu do umów cywilnoprawnych zawieranych z funkcjonariuszem Policji.</w:t>
      </w:r>
    </w:p>
    <w:p w:rsidR="00BD2345" w:rsidRPr="009E2317" w:rsidRDefault="00BD2345" w:rsidP="00BD234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2317" w:rsidRDefault="009E2317" w:rsidP="009E2317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  <w:u w:val="single"/>
        </w:rPr>
      </w:pPr>
      <w:r w:rsidRPr="009E2317">
        <w:rPr>
          <w:sz w:val="24"/>
          <w:szCs w:val="24"/>
          <w:u w:val="single"/>
        </w:rPr>
        <w:t>ROZDZIAŁ VI</w:t>
      </w:r>
    </w:p>
    <w:p w:rsidR="009E2317" w:rsidRPr="009E2317" w:rsidRDefault="009E2317" w:rsidP="009E23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317">
        <w:rPr>
          <w:rFonts w:ascii="Times New Roman" w:hAnsi="Times New Roman" w:cs="Times New Roman"/>
          <w:sz w:val="24"/>
          <w:szCs w:val="24"/>
          <w:u w:val="single"/>
        </w:rPr>
        <w:t>Postanowienia końcowe</w:t>
      </w:r>
    </w:p>
    <w:p w:rsidR="009E2317" w:rsidRPr="009E2317" w:rsidRDefault="009E2317" w:rsidP="009E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7">
        <w:rPr>
          <w:rFonts w:ascii="Times New Roman" w:hAnsi="Times New Roman" w:cs="Times New Roman"/>
          <w:b/>
          <w:sz w:val="24"/>
          <w:szCs w:val="24"/>
        </w:rPr>
        <w:t>§ 26.</w:t>
      </w:r>
    </w:p>
    <w:p w:rsidR="009E2317" w:rsidRPr="009E2317" w:rsidRDefault="009E2317" w:rsidP="009E2317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Wydział Kadr i Szkolenia KWP w Bydgoszczy zamieści w Rejestrze, o którym mowa                          w § 24 ust. 4 umowy cywilnoprawne obowiązujące w dniu wejścia w życie Procedury.</w:t>
      </w:r>
    </w:p>
    <w:p w:rsidR="009E2317" w:rsidRPr="009E2317" w:rsidRDefault="009E2317" w:rsidP="009E2317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/>
        <w:ind w:left="284" w:hanging="284"/>
        <w:jc w:val="both"/>
        <w:rPr>
          <w:rFonts w:ascii="Times New Roman" w:eastAsia="Thorndale" w:hAnsi="Times New Roman" w:cs="Times New Roman"/>
          <w:sz w:val="24"/>
          <w:szCs w:val="24"/>
          <w:lang w:eastAsia="pl-PL" w:bidi="pl-PL"/>
        </w:rPr>
      </w:pPr>
      <w:r w:rsidRPr="009E2317">
        <w:rPr>
          <w:rFonts w:ascii="Times New Roman" w:eastAsia="Thorndale" w:hAnsi="Times New Roman" w:cs="Times New Roman"/>
          <w:sz w:val="24"/>
          <w:szCs w:val="24"/>
          <w:lang w:eastAsia="pl-PL" w:bidi="pl-PL"/>
        </w:rPr>
        <w:t>Treść Procedury uzgodniono z organizacjami związkowymi działającymi w Komendzie Wojewódzkiej Policji w Bydgoszczy.</w:t>
      </w:r>
    </w:p>
    <w:p w:rsidR="009E2317" w:rsidRPr="009E2317" w:rsidRDefault="009E2317" w:rsidP="009E2317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/>
        <w:ind w:left="284" w:hanging="284"/>
        <w:jc w:val="both"/>
        <w:rPr>
          <w:rFonts w:ascii="Times New Roman" w:eastAsia="Thorndale" w:hAnsi="Times New Roman" w:cs="Times New Roman"/>
          <w:sz w:val="24"/>
          <w:szCs w:val="24"/>
          <w:lang w:eastAsia="pl-PL" w:bidi="pl-PL"/>
        </w:rPr>
      </w:pPr>
      <w:r w:rsidRPr="009E2317">
        <w:rPr>
          <w:rFonts w:ascii="Times New Roman" w:eastAsia="Thorndale" w:hAnsi="Times New Roman" w:cs="Times New Roman"/>
          <w:sz w:val="24"/>
          <w:szCs w:val="24"/>
          <w:lang w:eastAsia="pl-PL" w:bidi="pl-PL"/>
        </w:rPr>
        <w:t>Zmiana niniejszej Procedury może nastąpić w formie pisemnej, w tym samym trybie                    co jego ustanowienie, bądź przez wprowadzenie nowej Procedury.</w:t>
      </w:r>
    </w:p>
    <w:p w:rsidR="009E2317" w:rsidRPr="009E2317" w:rsidRDefault="009E2317" w:rsidP="009E2317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/>
        <w:ind w:left="284" w:hanging="284"/>
        <w:jc w:val="both"/>
        <w:rPr>
          <w:rFonts w:ascii="Times New Roman" w:eastAsia="Thorndale" w:hAnsi="Times New Roman" w:cs="Times New Roman"/>
          <w:sz w:val="24"/>
          <w:szCs w:val="24"/>
          <w:lang w:eastAsia="pl-PL" w:bidi="pl-PL"/>
        </w:rPr>
      </w:pPr>
      <w:r w:rsidRPr="009E2317">
        <w:rPr>
          <w:rFonts w:ascii="Times New Roman" w:eastAsia="Thorndale" w:hAnsi="Times New Roman" w:cs="Times New Roman"/>
          <w:sz w:val="24"/>
          <w:szCs w:val="24"/>
          <w:lang w:eastAsia="pl-PL" w:bidi="pl-PL"/>
        </w:rPr>
        <w:t>Kierownicy komórek organizacyjnych KWP w Bydgoszczy, OPP w Bydgoszczy  i SPKP               w Bydgoszczy zapoznają podległych funkcjonariuszy i pracowników z treścią niniejszej Procedury w ciągu 30 dni od jej podpisania.</w:t>
      </w:r>
    </w:p>
    <w:p w:rsidR="009E2317" w:rsidRPr="009E2317" w:rsidRDefault="009E2317" w:rsidP="009E2317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/>
        <w:ind w:left="284" w:hanging="284"/>
        <w:jc w:val="both"/>
        <w:rPr>
          <w:rFonts w:ascii="Times New Roman" w:eastAsia="Thorndale" w:hAnsi="Times New Roman" w:cs="Times New Roman"/>
          <w:sz w:val="24"/>
          <w:szCs w:val="24"/>
          <w:lang w:eastAsia="pl-PL" w:bidi="pl-PL"/>
        </w:rPr>
      </w:pPr>
      <w:r w:rsidRPr="009E2317">
        <w:rPr>
          <w:rFonts w:ascii="Times New Roman" w:eastAsia="Thorndale" w:hAnsi="Times New Roman" w:cs="Times New Roman"/>
          <w:sz w:val="24"/>
          <w:szCs w:val="24"/>
          <w:lang w:eastAsia="pl-PL" w:bidi="pl-PL"/>
        </w:rPr>
        <w:t xml:space="preserve">Procedura wchodzi w życie od dnia </w:t>
      </w:r>
      <w:r w:rsidR="00D2231C">
        <w:rPr>
          <w:rFonts w:ascii="Times New Roman" w:eastAsia="Thorndale" w:hAnsi="Times New Roman" w:cs="Times New Roman"/>
          <w:sz w:val="24"/>
          <w:szCs w:val="24"/>
          <w:lang w:eastAsia="pl-PL" w:bidi="pl-PL"/>
        </w:rPr>
        <w:t>01.01.202</w:t>
      </w:r>
      <w:r w:rsidR="00BD2345">
        <w:rPr>
          <w:rFonts w:ascii="Times New Roman" w:eastAsia="Thorndale" w:hAnsi="Times New Roman" w:cs="Times New Roman"/>
          <w:sz w:val="24"/>
          <w:szCs w:val="24"/>
          <w:lang w:eastAsia="pl-PL" w:bidi="pl-PL"/>
        </w:rPr>
        <w:t>3</w:t>
      </w:r>
      <w:r w:rsidR="00D2231C">
        <w:rPr>
          <w:rFonts w:ascii="Times New Roman" w:eastAsia="Thorndale" w:hAnsi="Times New Roman" w:cs="Times New Roman"/>
          <w:sz w:val="24"/>
          <w:szCs w:val="24"/>
          <w:lang w:eastAsia="pl-PL" w:bidi="pl-PL"/>
        </w:rPr>
        <w:t xml:space="preserve"> r</w:t>
      </w:r>
      <w:r w:rsidRPr="009E2317">
        <w:rPr>
          <w:rFonts w:ascii="Times New Roman" w:eastAsia="Thorndale" w:hAnsi="Times New Roman" w:cs="Times New Roman"/>
          <w:sz w:val="24"/>
          <w:szCs w:val="24"/>
          <w:lang w:eastAsia="pl-PL" w:bidi="pl-PL"/>
        </w:rPr>
        <w:t xml:space="preserve">.                  </w:t>
      </w:r>
    </w:p>
    <w:p w:rsidR="009E2317" w:rsidRPr="009E2317" w:rsidRDefault="009E2317" w:rsidP="009E2317">
      <w:pPr>
        <w:widowControl w:val="0"/>
        <w:tabs>
          <w:tab w:val="left" w:pos="7179"/>
        </w:tabs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sz w:val="24"/>
          <w:szCs w:val="24"/>
          <w:lang w:eastAsia="pl-PL" w:bidi="pl-PL"/>
        </w:rPr>
      </w:pPr>
      <w:r w:rsidRPr="009E2317">
        <w:rPr>
          <w:rFonts w:ascii="Times New Roman" w:eastAsia="Thorndale" w:hAnsi="Times New Roman" w:cs="Times New Roman"/>
          <w:sz w:val="24"/>
          <w:szCs w:val="24"/>
          <w:lang w:eastAsia="pl-PL" w:bidi="pl-PL"/>
        </w:rPr>
        <w:tab/>
      </w:r>
    </w:p>
    <w:p w:rsidR="009E2317" w:rsidRPr="009E2317" w:rsidRDefault="009E2317" w:rsidP="009E23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lang w:eastAsia="pl-PL" w:bidi="pl-PL"/>
        </w:rPr>
      </w:pPr>
    </w:p>
    <w:p w:rsidR="009E2317" w:rsidRPr="009E2317" w:rsidRDefault="009E2317" w:rsidP="009E2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17" w:rsidRPr="009E2317" w:rsidRDefault="009E2317" w:rsidP="009E2317">
      <w:pPr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Bydgoszcz _________________</w:t>
      </w:r>
    </w:p>
    <w:p w:rsidR="009E2317" w:rsidRPr="009E2317" w:rsidRDefault="009E2317" w:rsidP="009E2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17" w:rsidRPr="009E2317" w:rsidRDefault="009E2317" w:rsidP="009E2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17" w:rsidRPr="009E2317" w:rsidRDefault="009E2317" w:rsidP="009E2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17" w:rsidRPr="009E2317" w:rsidRDefault="009E2317" w:rsidP="009E2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17" w:rsidRPr="009E2317" w:rsidRDefault="009E2317" w:rsidP="009E2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17" w:rsidRPr="009E2317" w:rsidRDefault="009E2317" w:rsidP="009E2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17" w:rsidRPr="0002086B" w:rsidRDefault="009E2317" w:rsidP="009E23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2317" w:rsidRPr="0002086B" w:rsidSect="003418CA">
      <w:footerReference w:type="default" r:id="rId9"/>
      <w:pgSz w:w="11906" w:h="16838"/>
      <w:pgMar w:top="851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A0" w:rsidRDefault="00F570A0" w:rsidP="00E95C29">
      <w:pPr>
        <w:spacing w:after="0" w:line="240" w:lineRule="auto"/>
      </w:pPr>
      <w:r>
        <w:separator/>
      </w:r>
    </w:p>
  </w:endnote>
  <w:endnote w:type="continuationSeparator" w:id="0">
    <w:p w:rsidR="00F570A0" w:rsidRDefault="00F570A0" w:rsidP="00E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905507"/>
      <w:docPartObj>
        <w:docPartGallery w:val="Page Numbers (Bottom of Page)"/>
        <w:docPartUnique/>
      </w:docPartObj>
    </w:sdtPr>
    <w:sdtEndPr/>
    <w:sdtContent>
      <w:p w:rsidR="00D65B94" w:rsidRDefault="00D65B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64">
          <w:rPr>
            <w:noProof/>
          </w:rPr>
          <w:t>9</w:t>
        </w:r>
        <w:r>
          <w:fldChar w:fldCharType="end"/>
        </w:r>
      </w:p>
    </w:sdtContent>
  </w:sdt>
  <w:p w:rsidR="00C761F3" w:rsidRDefault="00C76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A0" w:rsidRDefault="00F570A0" w:rsidP="00E95C29">
      <w:pPr>
        <w:spacing w:after="0" w:line="240" w:lineRule="auto"/>
      </w:pPr>
      <w:r>
        <w:separator/>
      </w:r>
    </w:p>
  </w:footnote>
  <w:footnote w:type="continuationSeparator" w:id="0">
    <w:p w:rsidR="00F570A0" w:rsidRDefault="00F570A0" w:rsidP="00E9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891"/>
    <w:multiLevelType w:val="hybridMultilevel"/>
    <w:tmpl w:val="B764EB80"/>
    <w:lvl w:ilvl="0" w:tplc="E1E8FB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65F7"/>
    <w:multiLevelType w:val="hybridMultilevel"/>
    <w:tmpl w:val="20860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441420"/>
    <w:multiLevelType w:val="hybridMultilevel"/>
    <w:tmpl w:val="70806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F2FD6"/>
    <w:multiLevelType w:val="hybridMultilevel"/>
    <w:tmpl w:val="65DC2092"/>
    <w:lvl w:ilvl="0" w:tplc="DE169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098D1480"/>
    <w:multiLevelType w:val="hybridMultilevel"/>
    <w:tmpl w:val="3F9A8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5144BC"/>
    <w:multiLevelType w:val="hybridMultilevel"/>
    <w:tmpl w:val="AD1EE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0D1056"/>
    <w:multiLevelType w:val="hybridMultilevel"/>
    <w:tmpl w:val="CD7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83029"/>
    <w:multiLevelType w:val="hybridMultilevel"/>
    <w:tmpl w:val="60EEF5BE"/>
    <w:lvl w:ilvl="0" w:tplc="573C10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71131C"/>
    <w:multiLevelType w:val="hybridMultilevel"/>
    <w:tmpl w:val="76062150"/>
    <w:lvl w:ilvl="0" w:tplc="2A6E2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ED47C5"/>
    <w:multiLevelType w:val="hybridMultilevel"/>
    <w:tmpl w:val="3CF0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077B4"/>
    <w:multiLevelType w:val="hybridMultilevel"/>
    <w:tmpl w:val="A734F426"/>
    <w:lvl w:ilvl="0" w:tplc="E1E8FB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21D3"/>
    <w:multiLevelType w:val="hybridMultilevel"/>
    <w:tmpl w:val="B39E5766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>
    <w:nsid w:val="370275AB"/>
    <w:multiLevelType w:val="hybridMultilevel"/>
    <w:tmpl w:val="DA4AE464"/>
    <w:lvl w:ilvl="0" w:tplc="D6FC01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72378"/>
    <w:multiLevelType w:val="hybridMultilevel"/>
    <w:tmpl w:val="9B2A4158"/>
    <w:lvl w:ilvl="0" w:tplc="218431F8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3C2762"/>
    <w:multiLevelType w:val="hybridMultilevel"/>
    <w:tmpl w:val="1FAEA8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302AE1"/>
    <w:multiLevelType w:val="hybridMultilevel"/>
    <w:tmpl w:val="87788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B5F29"/>
    <w:multiLevelType w:val="hybridMultilevel"/>
    <w:tmpl w:val="B38C8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D06"/>
    <w:multiLevelType w:val="hybridMultilevel"/>
    <w:tmpl w:val="38E2A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44F2D"/>
    <w:multiLevelType w:val="hybridMultilevel"/>
    <w:tmpl w:val="4CFA86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F164DB"/>
    <w:multiLevelType w:val="hybridMultilevel"/>
    <w:tmpl w:val="0388BB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D828B7"/>
    <w:multiLevelType w:val="hybridMultilevel"/>
    <w:tmpl w:val="F5E4D38E"/>
    <w:lvl w:ilvl="0" w:tplc="A49439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F0EB1"/>
    <w:multiLevelType w:val="hybridMultilevel"/>
    <w:tmpl w:val="8B9C5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B26CD"/>
    <w:multiLevelType w:val="hybridMultilevel"/>
    <w:tmpl w:val="45A6738C"/>
    <w:lvl w:ilvl="0" w:tplc="04150011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3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BC4A62"/>
    <w:multiLevelType w:val="hybridMultilevel"/>
    <w:tmpl w:val="BBE0FD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F58D6"/>
    <w:multiLevelType w:val="hybridMultilevel"/>
    <w:tmpl w:val="1C84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B37C8"/>
    <w:multiLevelType w:val="hybridMultilevel"/>
    <w:tmpl w:val="45C64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9">
    <w:nsid w:val="6F3347A8"/>
    <w:multiLevelType w:val="hybridMultilevel"/>
    <w:tmpl w:val="795C61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712B4CB5"/>
    <w:multiLevelType w:val="hybridMultilevel"/>
    <w:tmpl w:val="BDD65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82EFF"/>
    <w:multiLevelType w:val="hybridMultilevel"/>
    <w:tmpl w:val="F0962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E32360"/>
    <w:multiLevelType w:val="hybridMultilevel"/>
    <w:tmpl w:val="A9F4AAD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5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>
    <w:nsid w:val="7DB725DD"/>
    <w:multiLevelType w:val="hybridMultilevel"/>
    <w:tmpl w:val="B6D45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29"/>
  </w:num>
  <w:num w:numId="5">
    <w:abstractNumId w:val="1"/>
  </w:num>
  <w:num w:numId="6">
    <w:abstractNumId w:val="30"/>
  </w:num>
  <w:num w:numId="7">
    <w:abstractNumId w:val="17"/>
  </w:num>
  <w:num w:numId="8">
    <w:abstractNumId w:val="39"/>
  </w:num>
  <w:num w:numId="9">
    <w:abstractNumId w:val="44"/>
  </w:num>
  <w:num w:numId="10">
    <w:abstractNumId w:val="3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41"/>
  </w:num>
  <w:num w:numId="30">
    <w:abstractNumId w:val="36"/>
  </w:num>
  <w:num w:numId="31">
    <w:abstractNumId w:val="42"/>
  </w:num>
  <w:num w:numId="32">
    <w:abstractNumId w:val="46"/>
  </w:num>
  <w:num w:numId="33">
    <w:abstractNumId w:val="22"/>
  </w:num>
  <w:num w:numId="34">
    <w:abstractNumId w:val="2"/>
  </w:num>
  <w:num w:numId="35">
    <w:abstractNumId w:val="26"/>
  </w:num>
  <w:num w:numId="36">
    <w:abstractNumId w:val="3"/>
  </w:num>
  <w:num w:numId="37">
    <w:abstractNumId w:val="14"/>
  </w:num>
  <w:num w:numId="38">
    <w:abstractNumId w:val="24"/>
  </w:num>
  <w:num w:numId="39">
    <w:abstractNumId w:val="13"/>
  </w:num>
  <w:num w:numId="40">
    <w:abstractNumId w:val="7"/>
  </w:num>
  <w:num w:numId="41">
    <w:abstractNumId w:val="16"/>
  </w:num>
  <w:num w:numId="42">
    <w:abstractNumId w:val="32"/>
  </w:num>
  <w:num w:numId="43">
    <w:abstractNumId w:val="37"/>
  </w:num>
  <w:num w:numId="44">
    <w:abstractNumId w:val="5"/>
  </w:num>
  <w:num w:numId="45">
    <w:abstractNumId w:val="31"/>
  </w:num>
  <w:num w:numId="46">
    <w:abstractNumId w:val="10"/>
  </w:num>
  <w:num w:numId="47">
    <w:abstractNumId w:val="25"/>
  </w:num>
  <w:num w:numId="48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51"/>
    <w:rsid w:val="0001179B"/>
    <w:rsid w:val="0002086B"/>
    <w:rsid w:val="000417EA"/>
    <w:rsid w:val="00044C5F"/>
    <w:rsid w:val="000450EB"/>
    <w:rsid w:val="00047338"/>
    <w:rsid w:val="000516D6"/>
    <w:rsid w:val="000541F4"/>
    <w:rsid w:val="00056B86"/>
    <w:rsid w:val="000844FC"/>
    <w:rsid w:val="00086853"/>
    <w:rsid w:val="0008787C"/>
    <w:rsid w:val="000A4781"/>
    <w:rsid w:val="000B2298"/>
    <w:rsid w:val="000B381E"/>
    <w:rsid w:val="000E1ADB"/>
    <w:rsid w:val="000E211A"/>
    <w:rsid w:val="000E35F6"/>
    <w:rsid w:val="000E3E2F"/>
    <w:rsid w:val="000E42D8"/>
    <w:rsid w:val="000E490C"/>
    <w:rsid w:val="000E4BEB"/>
    <w:rsid w:val="000F4C70"/>
    <w:rsid w:val="00102C11"/>
    <w:rsid w:val="00103AF8"/>
    <w:rsid w:val="00104664"/>
    <w:rsid w:val="00106F0C"/>
    <w:rsid w:val="00107A0C"/>
    <w:rsid w:val="00111242"/>
    <w:rsid w:val="001132CF"/>
    <w:rsid w:val="00114903"/>
    <w:rsid w:val="00115FA2"/>
    <w:rsid w:val="00116C05"/>
    <w:rsid w:val="0012753E"/>
    <w:rsid w:val="00130715"/>
    <w:rsid w:val="001316E4"/>
    <w:rsid w:val="00132525"/>
    <w:rsid w:val="00146B3A"/>
    <w:rsid w:val="00146FE4"/>
    <w:rsid w:val="00152497"/>
    <w:rsid w:val="00155A9D"/>
    <w:rsid w:val="00155CFE"/>
    <w:rsid w:val="00161CAD"/>
    <w:rsid w:val="001647BD"/>
    <w:rsid w:val="00165894"/>
    <w:rsid w:val="00167947"/>
    <w:rsid w:val="00170FEF"/>
    <w:rsid w:val="00175929"/>
    <w:rsid w:val="00176B00"/>
    <w:rsid w:val="00180600"/>
    <w:rsid w:val="00186C8E"/>
    <w:rsid w:val="00193921"/>
    <w:rsid w:val="00194ED0"/>
    <w:rsid w:val="001964B5"/>
    <w:rsid w:val="001B4744"/>
    <w:rsid w:val="001B5F15"/>
    <w:rsid w:val="001D06C4"/>
    <w:rsid w:val="001E429E"/>
    <w:rsid w:val="001F536F"/>
    <w:rsid w:val="0020382C"/>
    <w:rsid w:val="00204621"/>
    <w:rsid w:val="00207016"/>
    <w:rsid w:val="0020715D"/>
    <w:rsid w:val="00211C74"/>
    <w:rsid w:val="00215951"/>
    <w:rsid w:val="00231B50"/>
    <w:rsid w:val="00233226"/>
    <w:rsid w:val="002546D7"/>
    <w:rsid w:val="00255A27"/>
    <w:rsid w:val="002567CC"/>
    <w:rsid w:val="002619DE"/>
    <w:rsid w:val="002642EA"/>
    <w:rsid w:val="00273503"/>
    <w:rsid w:val="002812FF"/>
    <w:rsid w:val="00281A10"/>
    <w:rsid w:val="002877C2"/>
    <w:rsid w:val="00290D5F"/>
    <w:rsid w:val="00292DA3"/>
    <w:rsid w:val="00294591"/>
    <w:rsid w:val="00294EC4"/>
    <w:rsid w:val="002969CE"/>
    <w:rsid w:val="002A1146"/>
    <w:rsid w:val="002A2F64"/>
    <w:rsid w:val="002A4913"/>
    <w:rsid w:val="002A7973"/>
    <w:rsid w:val="002B1186"/>
    <w:rsid w:val="002B3D5B"/>
    <w:rsid w:val="002B458C"/>
    <w:rsid w:val="002C15F4"/>
    <w:rsid w:val="002C211E"/>
    <w:rsid w:val="002C245A"/>
    <w:rsid w:val="002C3B2A"/>
    <w:rsid w:val="002C7F57"/>
    <w:rsid w:val="002D1057"/>
    <w:rsid w:val="002F1B60"/>
    <w:rsid w:val="002F3901"/>
    <w:rsid w:val="002F766A"/>
    <w:rsid w:val="003063C9"/>
    <w:rsid w:val="00312591"/>
    <w:rsid w:val="00315AED"/>
    <w:rsid w:val="00317E6F"/>
    <w:rsid w:val="00321C51"/>
    <w:rsid w:val="00327AF1"/>
    <w:rsid w:val="00335768"/>
    <w:rsid w:val="00336C95"/>
    <w:rsid w:val="003418CA"/>
    <w:rsid w:val="00352261"/>
    <w:rsid w:val="0035563F"/>
    <w:rsid w:val="003668E7"/>
    <w:rsid w:val="00367917"/>
    <w:rsid w:val="0037178A"/>
    <w:rsid w:val="00374128"/>
    <w:rsid w:val="00375FED"/>
    <w:rsid w:val="00377E47"/>
    <w:rsid w:val="00382ED7"/>
    <w:rsid w:val="0038558B"/>
    <w:rsid w:val="00385672"/>
    <w:rsid w:val="0038745C"/>
    <w:rsid w:val="003A0458"/>
    <w:rsid w:val="003A2A94"/>
    <w:rsid w:val="003A2F9B"/>
    <w:rsid w:val="003A3794"/>
    <w:rsid w:val="003A5CC9"/>
    <w:rsid w:val="003C273E"/>
    <w:rsid w:val="003D60B4"/>
    <w:rsid w:val="003E7D78"/>
    <w:rsid w:val="003F265C"/>
    <w:rsid w:val="003F3DF7"/>
    <w:rsid w:val="003F3E3A"/>
    <w:rsid w:val="00401A29"/>
    <w:rsid w:val="00401A44"/>
    <w:rsid w:val="004124A9"/>
    <w:rsid w:val="00416B72"/>
    <w:rsid w:val="00426657"/>
    <w:rsid w:val="0043106B"/>
    <w:rsid w:val="00436B3A"/>
    <w:rsid w:val="00441F88"/>
    <w:rsid w:val="00443783"/>
    <w:rsid w:val="004555A5"/>
    <w:rsid w:val="00457A54"/>
    <w:rsid w:val="00465359"/>
    <w:rsid w:val="00471B78"/>
    <w:rsid w:val="004722FE"/>
    <w:rsid w:val="004738DA"/>
    <w:rsid w:val="0047699D"/>
    <w:rsid w:val="0048033B"/>
    <w:rsid w:val="0048715C"/>
    <w:rsid w:val="00491203"/>
    <w:rsid w:val="0049147B"/>
    <w:rsid w:val="00497A27"/>
    <w:rsid w:val="004C2681"/>
    <w:rsid w:val="004C4242"/>
    <w:rsid w:val="004D2639"/>
    <w:rsid w:val="004F155E"/>
    <w:rsid w:val="004F63A5"/>
    <w:rsid w:val="004F736E"/>
    <w:rsid w:val="005011DC"/>
    <w:rsid w:val="00507CA0"/>
    <w:rsid w:val="00515E34"/>
    <w:rsid w:val="00522097"/>
    <w:rsid w:val="00522B49"/>
    <w:rsid w:val="00524C2E"/>
    <w:rsid w:val="005266E4"/>
    <w:rsid w:val="005335FA"/>
    <w:rsid w:val="00535232"/>
    <w:rsid w:val="005363EC"/>
    <w:rsid w:val="00536863"/>
    <w:rsid w:val="00540096"/>
    <w:rsid w:val="00543267"/>
    <w:rsid w:val="00543691"/>
    <w:rsid w:val="0054530A"/>
    <w:rsid w:val="0055343D"/>
    <w:rsid w:val="00556A28"/>
    <w:rsid w:val="005600FD"/>
    <w:rsid w:val="00560905"/>
    <w:rsid w:val="005636E2"/>
    <w:rsid w:val="00566699"/>
    <w:rsid w:val="00566E1E"/>
    <w:rsid w:val="0059794E"/>
    <w:rsid w:val="005A73B7"/>
    <w:rsid w:val="005B2E48"/>
    <w:rsid w:val="005B6DF9"/>
    <w:rsid w:val="005C0414"/>
    <w:rsid w:val="005D0AD7"/>
    <w:rsid w:val="005D29E8"/>
    <w:rsid w:val="005D53E6"/>
    <w:rsid w:val="005D6BC1"/>
    <w:rsid w:val="005E4909"/>
    <w:rsid w:val="005F130E"/>
    <w:rsid w:val="005F1C09"/>
    <w:rsid w:val="005F2C07"/>
    <w:rsid w:val="00602A62"/>
    <w:rsid w:val="0060441E"/>
    <w:rsid w:val="006068E3"/>
    <w:rsid w:val="006177FF"/>
    <w:rsid w:val="0062603E"/>
    <w:rsid w:val="00631C55"/>
    <w:rsid w:val="006355B4"/>
    <w:rsid w:val="00640F2C"/>
    <w:rsid w:val="00643E01"/>
    <w:rsid w:val="00662BAB"/>
    <w:rsid w:val="006673F4"/>
    <w:rsid w:val="0067203C"/>
    <w:rsid w:val="006727CF"/>
    <w:rsid w:val="006811C1"/>
    <w:rsid w:val="00695AC1"/>
    <w:rsid w:val="00697DBE"/>
    <w:rsid w:val="006A2BEB"/>
    <w:rsid w:val="006A4370"/>
    <w:rsid w:val="006C0133"/>
    <w:rsid w:val="006C0420"/>
    <w:rsid w:val="006C52E8"/>
    <w:rsid w:val="006C56B7"/>
    <w:rsid w:val="006C6051"/>
    <w:rsid w:val="006D3A6F"/>
    <w:rsid w:val="006D51C3"/>
    <w:rsid w:val="006D65AD"/>
    <w:rsid w:val="006E1E61"/>
    <w:rsid w:val="006E3433"/>
    <w:rsid w:val="006E3B5F"/>
    <w:rsid w:val="006E6E48"/>
    <w:rsid w:val="006F5AF9"/>
    <w:rsid w:val="006F646E"/>
    <w:rsid w:val="006F7223"/>
    <w:rsid w:val="007009C7"/>
    <w:rsid w:val="00705A87"/>
    <w:rsid w:val="0071072C"/>
    <w:rsid w:val="00724B7D"/>
    <w:rsid w:val="00751586"/>
    <w:rsid w:val="0076197D"/>
    <w:rsid w:val="00763897"/>
    <w:rsid w:val="00765BFC"/>
    <w:rsid w:val="00770BEA"/>
    <w:rsid w:val="007820E8"/>
    <w:rsid w:val="00790DC4"/>
    <w:rsid w:val="007919B8"/>
    <w:rsid w:val="0079401C"/>
    <w:rsid w:val="00794FCC"/>
    <w:rsid w:val="007955EB"/>
    <w:rsid w:val="007A0F24"/>
    <w:rsid w:val="007B02A7"/>
    <w:rsid w:val="007B3AA6"/>
    <w:rsid w:val="007C45A5"/>
    <w:rsid w:val="007D0411"/>
    <w:rsid w:val="007D3976"/>
    <w:rsid w:val="007D53AC"/>
    <w:rsid w:val="007D6B59"/>
    <w:rsid w:val="007F0AB1"/>
    <w:rsid w:val="00802D83"/>
    <w:rsid w:val="00805D52"/>
    <w:rsid w:val="0081102F"/>
    <w:rsid w:val="008333E5"/>
    <w:rsid w:val="0083558D"/>
    <w:rsid w:val="0083739A"/>
    <w:rsid w:val="00844741"/>
    <w:rsid w:val="00845419"/>
    <w:rsid w:val="008466D3"/>
    <w:rsid w:val="00852983"/>
    <w:rsid w:val="008537FC"/>
    <w:rsid w:val="00856E67"/>
    <w:rsid w:val="0086152E"/>
    <w:rsid w:val="00864792"/>
    <w:rsid w:val="0087293C"/>
    <w:rsid w:val="00882CF4"/>
    <w:rsid w:val="0088661F"/>
    <w:rsid w:val="00892F3F"/>
    <w:rsid w:val="008A2202"/>
    <w:rsid w:val="008A2A5F"/>
    <w:rsid w:val="008C2F56"/>
    <w:rsid w:val="008C5B69"/>
    <w:rsid w:val="008E0E2F"/>
    <w:rsid w:val="008E1C94"/>
    <w:rsid w:val="008E4C45"/>
    <w:rsid w:val="008E580F"/>
    <w:rsid w:val="008F61B6"/>
    <w:rsid w:val="008F6D17"/>
    <w:rsid w:val="00910A4F"/>
    <w:rsid w:val="009206BD"/>
    <w:rsid w:val="00941893"/>
    <w:rsid w:val="00941D78"/>
    <w:rsid w:val="009422C0"/>
    <w:rsid w:val="00945C1C"/>
    <w:rsid w:val="00961CD1"/>
    <w:rsid w:val="00961E5A"/>
    <w:rsid w:val="009641E0"/>
    <w:rsid w:val="00967FBB"/>
    <w:rsid w:val="00984D8F"/>
    <w:rsid w:val="009856A9"/>
    <w:rsid w:val="00987876"/>
    <w:rsid w:val="00991BF7"/>
    <w:rsid w:val="0099376F"/>
    <w:rsid w:val="009A2179"/>
    <w:rsid w:val="009A4E69"/>
    <w:rsid w:val="009A5D90"/>
    <w:rsid w:val="009B19D4"/>
    <w:rsid w:val="009B3641"/>
    <w:rsid w:val="009B7CD4"/>
    <w:rsid w:val="009B7EA1"/>
    <w:rsid w:val="009C11A3"/>
    <w:rsid w:val="009D1C2E"/>
    <w:rsid w:val="009D3533"/>
    <w:rsid w:val="009D5100"/>
    <w:rsid w:val="009D58A4"/>
    <w:rsid w:val="009E1F21"/>
    <w:rsid w:val="009E2317"/>
    <w:rsid w:val="009F0203"/>
    <w:rsid w:val="009F1081"/>
    <w:rsid w:val="00A020CE"/>
    <w:rsid w:val="00A11C4D"/>
    <w:rsid w:val="00A16D7E"/>
    <w:rsid w:val="00A3206B"/>
    <w:rsid w:val="00A32B5B"/>
    <w:rsid w:val="00A3455E"/>
    <w:rsid w:val="00A40339"/>
    <w:rsid w:val="00A40F62"/>
    <w:rsid w:val="00A46CD9"/>
    <w:rsid w:val="00A54A24"/>
    <w:rsid w:val="00A55C9D"/>
    <w:rsid w:val="00A56D35"/>
    <w:rsid w:val="00A572D5"/>
    <w:rsid w:val="00A60CA8"/>
    <w:rsid w:val="00A61955"/>
    <w:rsid w:val="00A6396C"/>
    <w:rsid w:val="00A713A3"/>
    <w:rsid w:val="00A73A26"/>
    <w:rsid w:val="00A73B84"/>
    <w:rsid w:val="00A75562"/>
    <w:rsid w:val="00A775D9"/>
    <w:rsid w:val="00A83BE2"/>
    <w:rsid w:val="00A91775"/>
    <w:rsid w:val="00AA6126"/>
    <w:rsid w:val="00AA70B1"/>
    <w:rsid w:val="00AB32DD"/>
    <w:rsid w:val="00AB4EB2"/>
    <w:rsid w:val="00AB4F58"/>
    <w:rsid w:val="00AC51FD"/>
    <w:rsid w:val="00AD1562"/>
    <w:rsid w:val="00AD1628"/>
    <w:rsid w:val="00AD5429"/>
    <w:rsid w:val="00AE3C71"/>
    <w:rsid w:val="00AE49B7"/>
    <w:rsid w:val="00AF5ECF"/>
    <w:rsid w:val="00AF6311"/>
    <w:rsid w:val="00B02978"/>
    <w:rsid w:val="00B06369"/>
    <w:rsid w:val="00B1409D"/>
    <w:rsid w:val="00B17746"/>
    <w:rsid w:val="00B2169C"/>
    <w:rsid w:val="00B22FFF"/>
    <w:rsid w:val="00B23C93"/>
    <w:rsid w:val="00B27D0E"/>
    <w:rsid w:val="00B31A0E"/>
    <w:rsid w:val="00B31C62"/>
    <w:rsid w:val="00B32E32"/>
    <w:rsid w:val="00B336DF"/>
    <w:rsid w:val="00B40ABA"/>
    <w:rsid w:val="00B51711"/>
    <w:rsid w:val="00B54356"/>
    <w:rsid w:val="00B57755"/>
    <w:rsid w:val="00B57C6D"/>
    <w:rsid w:val="00B706EB"/>
    <w:rsid w:val="00B75D36"/>
    <w:rsid w:val="00B85EF7"/>
    <w:rsid w:val="00B94B67"/>
    <w:rsid w:val="00B95E1D"/>
    <w:rsid w:val="00B97828"/>
    <w:rsid w:val="00BA29AE"/>
    <w:rsid w:val="00BB2623"/>
    <w:rsid w:val="00BB3CFF"/>
    <w:rsid w:val="00BB601C"/>
    <w:rsid w:val="00BC029B"/>
    <w:rsid w:val="00BC588D"/>
    <w:rsid w:val="00BD2002"/>
    <w:rsid w:val="00BD2345"/>
    <w:rsid w:val="00BD3B40"/>
    <w:rsid w:val="00BE1A41"/>
    <w:rsid w:val="00BE286D"/>
    <w:rsid w:val="00BF2923"/>
    <w:rsid w:val="00BF40F3"/>
    <w:rsid w:val="00C04783"/>
    <w:rsid w:val="00C36171"/>
    <w:rsid w:val="00C37866"/>
    <w:rsid w:val="00C41F88"/>
    <w:rsid w:val="00C54649"/>
    <w:rsid w:val="00C62E37"/>
    <w:rsid w:val="00C6354E"/>
    <w:rsid w:val="00C6784E"/>
    <w:rsid w:val="00C736BE"/>
    <w:rsid w:val="00C74440"/>
    <w:rsid w:val="00C761F3"/>
    <w:rsid w:val="00C83384"/>
    <w:rsid w:val="00C85638"/>
    <w:rsid w:val="00C90BC9"/>
    <w:rsid w:val="00C9718C"/>
    <w:rsid w:val="00C97DC2"/>
    <w:rsid w:val="00CA4479"/>
    <w:rsid w:val="00CB5064"/>
    <w:rsid w:val="00CC7699"/>
    <w:rsid w:val="00CD0F89"/>
    <w:rsid w:val="00CE0B98"/>
    <w:rsid w:val="00CE1A3E"/>
    <w:rsid w:val="00CE49A1"/>
    <w:rsid w:val="00D0470E"/>
    <w:rsid w:val="00D1067A"/>
    <w:rsid w:val="00D13906"/>
    <w:rsid w:val="00D17727"/>
    <w:rsid w:val="00D207AD"/>
    <w:rsid w:val="00D2231C"/>
    <w:rsid w:val="00D252DB"/>
    <w:rsid w:val="00D317D7"/>
    <w:rsid w:val="00D35CFD"/>
    <w:rsid w:val="00D3630F"/>
    <w:rsid w:val="00D376DA"/>
    <w:rsid w:val="00D412DA"/>
    <w:rsid w:val="00D44361"/>
    <w:rsid w:val="00D46EBF"/>
    <w:rsid w:val="00D470E1"/>
    <w:rsid w:val="00D53994"/>
    <w:rsid w:val="00D56989"/>
    <w:rsid w:val="00D6249C"/>
    <w:rsid w:val="00D64C58"/>
    <w:rsid w:val="00D659CF"/>
    <w:rsid w:val="00D65B94"/>
    <w:rsid w:val="00D71CE8"/>
    <w:rsid w:val="00D72796"/>
    <w:rsid w:val="00D73008"/>
    <w:rsid w:val="00D74C07"/>
    <w:rsid w:val="00D8115B"/>
    <w:rsid w:val="00D906E7"/>
    <w:rsid w:val="00D907EE"/>
    <w:rsid w:val="00D90C0E"/>
    <w:rsid w:val="00D95900"/>
    <w:rsid w:val="00DA14BB"/>
    <w:rsid w:val="00DA67A8"/>
    <w:rsid w:val="00DB6F03"/>
    <w:rsid w:val="00DC15A3"/>
    <w:rsid w:val="00DC3920"/>
    <w:rsid w:val="00DC7EC8"/>
    <w:rsid w:val="00DD5D1C"/>
    <w:rsid w:val="00DF38C4"/>
    <w:rsid w:val="00DF617A"/>
    <w:rsid w:val="00E106DC"/>
    <w:rsid w:val="00E1161E"/>
    <w:rsid w:val="00E12B77"/>
    <w:rsid w:val="00E164D4"/>
    <w:rsid w:val="00E165EE"/>
    <w:rsid w:val="00E20349"/>
    <w:rsid w:val="00E2139C"/>
    <w:rsid w:val="00E23487"/>
    <w:rsid w:val="00E24A7F"/>
    <w:rsid w:val="00E31C12"/>
    <w:rsid w:val="00E44970"/>
    <w:rsid w:val="00E44B8B"/>
    <w:rsid w:val="00E5440A"/>
    <w:rsid w:val="00E56CA5"/>
    <w:rsid w:val="00E62534"/>
    <w:rsid w:val="00E676BA"/>
    <w:rsid w:val="00E75C38"/>
    <w:rsid w:val="00E87AAE"/>
    <w:rsid w:val="00E918F0"/>
    <w:rsid w:val="00E939E2"/>
    <w:rsid w:val="00E95C29"/>
    <w:rsid w:val="00EA04E9"/>
    <w:rsid w:val="00EA635E"/>
    <w:rsid w:val="00EB339A"/>
    <w:rsid w:val="00EB7877"/>
    <w:rsid w:val="00EC0E92"/>
    <w:rsid w:val="00EC31BE"/>
    <w:rsid w:val="00EC390B"/>
    <w:rsid w:val="00EC78F2"/>
    <w:rsid w:val="00ED3802"/>
    <w:rsid w:val="00ED6930"/>
    <w:rsid w:val="00F02FEF"/>
    <w:rsid w:val="00F102FB"/>
    <w:rsid w:val="00F15EF7"/>
    <w:rsid w:val="00F2369A"/>
    <w:rsid w:val="00F23CB7"/>
    <w:rsid w:val="00F23ED2"/>
    <w:rsid w:val="00F2433E"/>
    <w:rsid w:val="00F25720"/>
    <w:rsid w:val="00F342D6"/>
    <w:rsid w:val="00F471FA"/>
    <w:rsid w:val="00F51041"/>
    <w:rsid w:val="00F55A89"/>
    <w:rsid w:val="00F570A0"/>
    <w:rsid w:val="00F705E6"/>
    <w:rsid w:val="00F714DC"/>
    <w:rsid w:val="00F721B4"/>
    <w:rsid w:val="00F85581"/>
    <w:rsid w:val="00F93129"/>
    <w:rsid w:val="00F964BD"/>
    <w:rsid w:val="00FA1737"/>
    <w:rsid w:val="00FA1A25"/>
    <w:rsid w:val="00FA33EB"/>
    <w:rsid w:val="00FA5AD0"/>
    <w:rsid w:val="00FA64BF"/>
    <w:rsid w:val="00FB1F4A"/>
    <w:rsid w:val="00FB37B2"/>
    <w:rsid w:val="00FB6859"/>
    <w:rsid w:val="00FB75A6"/>
    <w:rsid w:val="00FB7B52"/>
    <w:rsid w:val="00FC3472"/>
    <w:rsid w:val="00FD365F"/>
    <w:rsid w:val="00FD4159"/>
    <w:rsid w:val="00FD669E"/>
    <w:rsid w:val="00FD6B64"/>
    <w:rsid w:val="00FE0B12"/>
    <w:rsid w:val="00FE4181"/>
    <w:rsid w:val="00FE4368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D6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66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AC51F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2623"/>
    <w:rPr>
      <w:color w:val="0000FF"/>
      <w:u w:val="single"/>
    </w:rPr>
  </w:style>
  <w:style w:type="paragraph" w:customStyle="1" w:styleId="first-p-element">
    <w:name w:val="first-p-element"/>
    <w:basedOn w:val="Normalny"/>
    <w:rsid w:val="00BB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29"/>
  </w:style>
  <w:style w:type="paragraph" w:styleId="Stopka">
    <w:name w:val="footer"/>
    <w:basedOn w:val="Normalny"/>
    <w:link w:val="StopkaZnak"/>
    <w:uiPriority w:val="99"/>
    <w:unhideWhenUsed/>
    <w:rsid w:val="00E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29"/>
  </w:style>
  <w:style w:type="paragraph" w:styleId="Tekstdymka">
    <w:name w:val="Balloon Text"/>
    <w:basedOn w:val="Normalny"/>
    <w:link w:val="TekstdymkaZnak"/>
    <w:uiPriority w:val="99"/>
    <w:semiHidden/>
    <w:unhideWhenUsed/>
    <w:rsid w:val="0043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6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F5AF9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D6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66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AC51F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2623"/>
    <w:rPr>
      <w:color w:val="0000FF"/>
      <w:u w:val="single"/>
    </w:rPr>
  </w:style>
  <w:style w:type="paragraph" w:customStyle="1" w:styleId="first-p-element">
    <w:name w:val="first-p-element"/>
    <w:basedOn w:val="Normalny"/>
    <w:rsid w:val="00BB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29"/>
  </w:style>
  <w:style w:type="paragraph" w:styleId="Stopka">
    <w:name w:val="footer"/>
    <w:basedOn w:val="Normalny"/>
    <w:link w:val="StopkaZnak"/>
    <w:uiPriority w:val="99"/>
    <w:unhideWhenUsed/>
    <w:rsid w:val="00E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29"/>
  </w:style>
  <w:style w:type="paragraph" w:styleId="Tekstdymka">
    <w:name w:val="Balloon Text"/>
    <w:basedOn w:val="Normalny"/>
    <w:link w:val="TekstdymkaZnak"/>
    <w:uiPriority w:val="99"/>
    <w:semiHidden/>
    <w:unhideWhenUsed/>
    <w:rsid w:val="0043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6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F5AF9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96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340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486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79099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0168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363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8065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2153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7176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39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1905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83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4610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AE1A-8F58-49F2-BFBE-6A755FA3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6235</TotalTime>
  <Pages>9</Pages>
  <Words>3068</Words>
  <Characters>18411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Puczkarska</dc:creator>
  <cp:keywords/>
  <dc:description/>
  <cp:lastModifiedBy>Alina Puczkarska</cp:lastModifiedBy>
  <cp:revision>258</cp:revision>
  <cp:lastPrinted>2022-12-16T08:36:00Z</cp:lastPrinted>
  <dcterms:created xsi:type="dcterms:W3CDTF">2022-06-27T13:12:00Z</dcterms:created>
  <dcterms:modified xsi:type="dcterms:W3CDTF">2022-12-16T08:39:00Z</dcterms:modified>
</cp:coreProperties>
</file>