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>Zn.: _________________</w:t>
      </w:r>
    </w:p>
    <w:p w:rsidR="00AF1042" w:rsidRPr="00673FC0" w:rsidRDefault="00AF1042" w:rsidP="00ED33ED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Aneks nr </w:t>
      </w:r>
      <w:r w:rsidR="00D55C0F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3</w:t>
      </w:r>
    </w:p>
    <w:p w:rsidR="008C090C" w:rsidRPr="00673FC0" w:rsidRDefault="008C090C" w:rsidP="00ED33ED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Pr="00673FC0" w:rsidRDefault="00AF1042" w:rsidP="00ED33ED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z dnia ____________________</w:t>
      </w:r>
    </w:p>
    <w:p w:rsidR="006952CC" w:rsidRPr="00673FC0" w:rsidRDefault="006952CC" w:rsidP="00ED33ED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do Regulaminu pracy Komendy Wojewódzkiej Policji w Bydgoszczy</w:t>
      </w: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sz w:val="24"/>
          <w:szCs w:val="24"/>
          <w:lang w:eastAsia="pl-PL" w:bidi="pl-PL"/>
        </w:rPr>
        <w:t>z dnia 27 lipca 2020  r.</w:t>
      </w:r>
    </w:p>
    <w:p w:rsidR="00F96B71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color w:val="0070C0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color w:val="0070C0"/>
          <w:sz w:val="24"/>
          <w:szCs w:val="24"/>
          <w:lang w:eastAsia="pl-PL" w:bidi="pl-PL"/>
        </w:rPr>
        <w:tab/>
      </w: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1.</w:t>
      </w: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>W Regulaminie pracy Komendy Wojewódzkiej Policji w Bydgoszczy z dnia 27 lipca 2020 r., zwanym dalej Regulaminem, wprowadza się następujące zmiany:</w:t>
      </w:r>
    </w:p>
    <w:p w:rsidR="00E17E87" w:rsidRPr="00673FC0" w:rsidRDefault="00E17E8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1F35A7" w:rsidRPr="00673FC0" w:rsidRDefault="002A62D7" w:rsidP="00ED33ED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9238D">
        <w:rPr>
          <w:rFonts w:ascii="Times New Roman" w:eastAsia="Times New Roman" w:hAnsi="Times New Roman"/>
          <w:sz w:val="24"/>
          <w:szCs w:val="24"/>
        </w:rPr>
        <w:t>w</w:t>
      </w:r>
      <w:r w:rsidR="005226A8" w:rsidRPr="0049238D">
        <w:rPr>
          <w:rFonts w:ascii="Times New Roman" w:eastAsia="Times New Roman" w:hAnsi="Times New Roman"/>
          <w:sz w:val="24"/>
          <w:szCs w:val="24"/>
        </w:rPr>
        <w:t xml:space="preserve"> podstawie prawnej ww. Regulaminu </w:t>
      </w:r>
      <w:r w:rsidR="005226A8" w:rsidRPr="00673FC0">
        <w:rPr>
          <w:rFonts w:ascii="Times New Roman" w:eastAsia="Times New Roman" w:hAnsi="Times New Roman"/>
          <w:sz w:val="24"/>
          <w:szCs w:val="24"/>
        </w:rPr>
        <w:t>tekst jednolity do ustawy</w:t>
      </w:r>
      <w:r w:rsidR="005226A8" w:rsidRPr="00673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26A8" w:rsidRPr="00673FC0">
        <w:rPr>
          <w:rFonts w:ascii="Times New Roman" w:eastAsia="Times New Roman" w:hAnsi="Times New Roman"/>
          <w:sz w:val="24"/>
          <w:szCs w:val="24"/>
        </w:rPr>
        <w:t>z dnia 26 czerwca                  1974 r. Kodeks pracy</w:t>
      </w:r>
      <w:r w:rsidR="00304C3B" w:rsidRPr="00673FC0">
        <w:rPr>
          <w:rFonts w:ascii="Times New Roman" w:eastAsia="Times New Roman" w:hAnsi="Times New Roman"/>
          <w:sz w:val="24"/>
          <w:szCs w:val="24"/>
        </w:rPr>
        <w:t xml:space="preserve"> </w:t>
      </w:r>
      <w:r w:rsidR="001F35A7" w:rsidRPr="00673FC0">
        <w:rPr>
          <w:rFonts w:ascii="Times New Roman" w:eastAsia="Times New Roman" w:hAnsi="Times New Roman"/>
          <w:sz w:val="24"/>
          <w:szCs w:val="24"/>
        </w:rPr>
        <w:t>otrzymuje brzmienie:</w:t>
      </w:r>
      <w:r w:rsidR="005226A8" w:rsidRPr="00673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26A8" w:rsidRPr="00673FC0">
        <w:rPr>
          <w:rFonts w:ascii="Times New Roman" w:eastAsia="Times New Roman" w:hAnsi="Times New Roman"/>
          <w:sz w:val="24"/>
          <w:szCs w:val="24"/>
        </w:rPr>
        <w:t>„</w:t>
      </w:r>
      <w:r w:rsidR="001F35A7" w:rsidRPr="00673FC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1F35A7" w:rsidRPr="00673FC0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1F35A7" w:rsidRPr="00673FC0">
        <w:rPr>
          <w:rFonts w:ascii="Times New Roman" w:eastAsia="Times New Roman" w:hAnsi="Times New Roman"/>
          <w:sz w:val="24"/>
          <w:szCs w:val="24"/>
        </w:rPr>
        <w:t>. Dz.U. z 202</w:t>
      </w:r>
      <w:r w:rsidR="00D55C0F" w:rsidRPr="00673FC0">
        <w:rPr>
          <w:rFonts w:ascii="Times New Roman" w:eastAsia="Times New Roman" w:hAnsi="Times New Roman"/>
          <w:sz w:val="24"/>
          <w:szCs w:val="24"/>
        </w:rPr>
        <w:t>2</w:t>
      </w:r>
      <w:r w:rsidR="001F35A7" w:rsidRPr="00673FC0">
        <w:rPr>
          <w:rFonts w:ascii="Times New Roman" w:eastAsia="Times New Roman" w:hAnsi="Times New Roman"/>
          <w:sz w:val="24"/>
          <w:szCs w:val="24"/>
        </w:rPr>
        <w:t xml:space="preserve"> r. poz. 1</w:t>
      </w:r>
      <w:r w:rsidR="00D55C0F" w:rsidRPr="00673FC0">
        <w:rPr>
          <w:rFonts w:ascii="Times New Roman" w:eastAsia="Times New Roman" w:hAnsi="Times New Roman"/>
          <w:sz w:val="24"/>
          <w:szCs w:val="24"/>
        </w:rPr>
        <w:t>510</w:t>
      </w:r>
      <w:r w:rsidR="001F35A7" w:rsidRPr="00673FC0">
        <w:rPr>
          <w:rFonts w:ascii="Times New Roman" w:eastAsia="Times New Roman" w:hAnsi="Times New Roman"/>
          <w:sz w:val="24"/>
          <w:szCs w:val="24"/>
        </w:rPr>
        <w:t xml:space="preserve"> ze zm.)</w:t>
      </w:r>
      <w:r w:rsidR="005226A8" w:rsidRPr="00673FC0">
        <w:rPr>
          <w:rFonts w:ascii="Times New Roman" w:eastAsia="Times New Roman" w:hAnsi="Times New Roman"/>
          <w:sz w:val="24"/>
          <w:szCs w:val="24"/>
        </w:rPr>
        <w:t>”</w:t>
      </w:r>
      <w:r w:rsidR="007C091B" w:rsidRPr="00673FC0">
        <w:rPr>
          <w:rFonts w:ascii="Times New Roman" w:eastAsia="Times New Roman" w:hAnsi="Times New Roman"/>
          <w:sz w:val="24"/>
          <w:szCs w:val="24"/>
        </w:rPr>
        <w:t>,</w:t>
      </w:r>
    </w:p>
    <w:p w:rsidR="007C091B" w:rsidRPr="00673FC0" w:rsidRDefault="007C091B" w:rsidP="00ED33E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C091B" w:rsidRPr="00673FC0" w:rsidRDefault="002A62D7" w:rsidP="00ED33E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9238D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</w:t>
      </w:r>
      <w:r w:rsidR="007C091B" w:rsidRPr="0049238D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§ 6 ust. 1</w:t>
      </w:r>
      <w:r w:rsidR="007C091B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7C091B" w:rsidRPr="00673FC0">
        <w:rPr>
          <w:rFonts w:ascii="Times New Roman" w:eastAsia="Times New Roman" w:hAnsi="Times New Roman"/>
          <w:sz w:val="24"/>
          <w:szCs w:val="24"/>
        </w:rPr>
        <w:t>tekst jednolity do ustawy z dnia 21 listopada 2008 r. o służbie cywilnej otrzymuje brzmienie:  „(</w:t>
      </w:r>
      <w:proofErr w:type="spellStart"/>
      <w:r w:rsidR="007C091B" w:rsidRPr="00673FC0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7C091B" w:rsidRPr="00673FC0">
        <w:rPr>
          <w:rFonts w:ascii="Times New Roman" w:eastAsia="Times New Roman" w:hAnsi="Times New Roman"/>
          <w:sz w:val="24"/>
          <w:szCs w:val="24"/>
        </w:rPr>
        <w:t>. Dz.U. z 2022 r., poz. 1691 ze zm.)”,</w:t>
      </w:r>
    </w:p>
    <w:p w:rsidR="00032B05" w:rsidRPr="00673FC0" w:rsidRDefault="00032B05" w:rsidP="00ED33ED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32B05" w:rsidRPr="00673FC0" w:rsidRDefault="002A62D7" w:rsidP="00ED33ED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9238D">
        <w:rPr>
          <w:rFonts w:ascii="Times New Roman" w:eastAsia="Times New Roman" w:hAnsi="Times New Roman"/>
          <w:sz w:val="24"/>
          <w:szCs w:val="24"/>
        </w:rPr>
        <w:t>w</w:t>
      </w:r>
      <w:r w:rsidR="00032B05" w:rsidRPr="0049238D">
        <w:rPr>
          <w:rFonts w:ascii="Times New Roman" w:eastAsia="Times New Roman" w:hAnsi="Times New Roman"/>
          <w:sz w:val="24"/>
          <w:szCs w:val="24"/>
        </w:rPr>
        <w:t xml:space="preserve"> § 12 skreśla się</w:t>
      </w:r>
      <w:r w:rsidR="00032B05" w:rsidRPr="00673FC0">
        <w:rPr>
          <w:rFonts w:ascii="Times New Roman" w:eastAsia="Times New Roman" w:hAnsi="Times New Roman"/>
          <w:sz w:val="24"/>
          <w:szCs w:val="24"/>
        </w:rPr>
        <w:t xml:space="preserve"> ustęp 1, ustępy od 2 do 4 otrzymują numerację od 1 do 3. </w:t>
      </w:r>
    </w:p>
    <w:p w:rsidR="007C091B" w:rsidRPr="00673FC0" w:rsidRDefault="007C091B" w:rsidP="00ED33ED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A26D2" w:rsidRPr="00673FC0" w:rsidRDefault="002A62D7" w:rsidP="00ED33ED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49238D">
        <w:rPr>
          <w:rFonts w:ascii="Times New Roman" w:eastAsia="Thorndale" w:hAnsi="Times New Roman"/>
          <w:bCs/>
          <w:sz w:val="24"/>
          <w:szCs w:val="24"/>
          <w:lang w:eastAsia="pl-PL" w:bidi="pl-PL"/>
        </w:rPr>
        <w:t>d</w:t>
      </w:r>
      <w:r w:rsidR="00224004" w:rsidRPr="0049238D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odaje się § 12 </w:t>
      </w:r>
      <w:r w:rsidR="00282DE9" w:rsidRPr="0049238D">
        <w:rPr>
          <w:rFonts w:ascii="Times New Roman" w:eastAsia="Thorndale" w:hAnsi="Times New Roman"/>
          <w:bCs/>
          <w:sz w:val="24"/>
          <w:szCs w:val="24"/>
          <w:lang w:eastAsia="pl-PL" w:bidi="pl-PL"/>
        </w:rPr>
        <w:t>a</w:t>
      </w:r>
      <w:r w:rsidR="00E4206B" w:rsidRPr="0049238D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- 12 </w:t>
      </w:r>
      <w:r w:rsidR="009A0DB6">
        <w:rPr>
          <w:rFonts w:ascii="Times New Roman" w:eastAsia="Thorndale" w:hAnsi="Times New Roman"/>
          <w:bCs/>
          <w:sz w:val="24"/>
          <w:szCs w:val="24"/>
          <w:lang w:eastAsia="pl-PL" w:bidi="pl-PL"/>
        </w:rPr>
        <w:t>d</w:t>
      </w:r>
      <w:r w:rsidR="00E75516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,</w:t>
      </w:r>
      <w:r w:rsidR="00224004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 </w:t>
      </w:r>
      <w:r w:rsidR="00B541F5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które</w:t>
      </w:r>
      <w:r w:rsidR="0022400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B541F5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otrzymują</w:t>
      </w:r>
      <w:r w:rsidR="00CA26D2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brzmienie:</w:t>
      </w:r>
    </w:p>
    <w:p w:rsidR="000D0EFA" w:rsidRPr="00673FC0" w:rsidRDefault="000D0EFA" w:rsidP="00ED33ED">
      <w:pPr>
        <w:pStyle w:val="Akapitzlist"/>
        <w:spacing w:line="240" w:lineRule="auto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0D0EFA" w:rsidRDefault="00CA26D2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„</w:t>
      </w:r>
      <w:r w:rsidR="000D0EFA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12 a</w:t>
      </w:r>
    </w:p>
    <w:p w:rsidR="00330C28" w:rsidRPr="00673FC0" w:rsidRDefault="00224004" w:rsidP="00ED33ED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0" w:right="-57" w:firstLine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 celu zapewnienia ochrony życia i zdrowia pracowników lub innych osób lub ochrony mienia, w Komendzie Wojewódzkiej Policji w Bydgoszczy wprowadza się kontrolę</w:t>
      </w:r>
      <w:r w:rsidR="00E7551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trzeźwości </w:t>
      </w:r>
      <w:r w:rsid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oraz </w:t>
      </w:r>
      <w:r w:rsidR="00E7551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na obecność w organizmie środków działających podobnie do alkoholu</w:t>
      </w:r>
      <w:r w:rsidR="009560C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.</w:t>
      </w:r>
      <w:r w:rsidR="00E7551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</w:p>
    <w:p w:rsidR="009560C1" w:rsidRPr="00673FC0" w:rsidRDefault="009560C1" w:rsidP="009560C1">
      <w:pPr>
        <w:pStyle w:val="Akapitzlist"/>
        <w:widowControl w:val="0"/>
        <w:tabs>
          <w:tab w:val="left" w:pos="284"/>
        </w:tabs>
        <w:suppressAutoHyphens/>
        <w:autoSpaceDE w:val="0"/>
        <w:spacing w:after="0" w:line="240" w:lineRule="auto"/>
        <w:ind w:left="0" w:right="-57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E56F71" w:rsidRPr="00673FC0" w:rsidRDefault="00B201B1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2</w:t>
      </w:r>
      <w:r w:rsidR="00E56F71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Kontrolą</w:t>
      </w:r>
      <w:r w:rsidR="00D2168F">
        <w:rPr>
          <w:rFonts w:ascii="Times New Roman" w:eastAsia="Thorndale" w:hAnsi="Times New Roman"/>
          <w:bCs/>
          <w:sz w:val="24"/>
          <w:szCs w:val="24"/>
          <w:lang w:eastAsia="pl-PL" w:bidi="pl-PL"/>
        </w:rPr>
        <w:t>,</w:t>
      </w:r>
      <w:r w:rsidR="009560C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o której mowa w ust. 1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objęci są pracownicy K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>omendy Wojewódzkiej Policji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          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 Bydgoszczy, O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>ddziału Prewencji Policji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 Bydgoszczy i S</w:t>
      </w:r>
      <w:r w:rsidR="00393F2E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amodzielnego Pododdziału </w:t>
      </w:r>
      <w:proofErr w:type="spellStart"/>
      <w:r w:rsidR="00393F2E">
        <w:rPr>
          <w:rFonts w:ascii="Times New Roman" w:eastAsia="Thorndale" w:hAnsi="Times New Roman"/>
          <w:bCs/>
          <w:sz w:val="24"/>
          <w:szCs w:val="24"/>
          <w:lang w:eastAsia="pl-PL" w:bidi="pl-PL"/>
        </w:rPr>
        <w:t>Kontrterrorystycznego</w:t>
      </w:r>
      <w:proofErr w:type="spellEnd"/>
      <w:r w:rsidR="00393F2E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Policji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 Bydgoszczy, w tym pracujący zdalnie</w:t>
      </w:r>
      <w:r w:rsidR="009560C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,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oraz osoby 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fizyczne 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wykonujące prace zarobkowe na 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innej 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podstawie 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niż stosunek pracy i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wykonujące pracę </w:t>
      </w:r>
      <w:r w:rsid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             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 ramach własnej działalności gospodarczej, których praca jest organizowana przez K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omendę Wojewódzką Policji</w:t>
      </w:r>
      <w:r w:rsidR="00E56F7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 Bydgoszczy. </w:t>
      </w:r>
    </w:p>
    <w:p w:rsidR="00B201B1" w:rsidRPr="00673FC0" w:rsidRDefault="00B201B1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B201B1" w:rsidRPr="00673FC0" w:rsidRDefault="00B201B1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3.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Wyróżnia się dwa warianty kontroli trzeźwości:</w:t>
      </w:r>
    </w:p>
    <w:p w:rsidR="00B201B1" w:rsidRPr="00673FC0" w:rsidRDefault="00A10701" w:rsidP="00ED33ED">
      <w:pPr>
        <w:pStyle w:val="Akapitzlist"/>
        <w:widowControl w:val="0"/>
        <w:numPr>
          <w:ilvl w:val="0"/>
          <w:numId w:val="25"/>
        </w:numPr>
        <w:tabs>
          <w:tab w:val="left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przeprowadzana przez pracodawcę;</w:t>
      </w:r>
    </w:p>
    <w:p w:rsidR="00B201B1" w:rsidRPr="00673FC0" w:rsidRDefault="00963D2B" w:rsidP="00ED33ED">
      <w:pPr>
        <w:pStyle w:val="Akapitzlist"/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2)  </w:t>
      </w:r>
      <w:r w:rsidR="00B201B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przeprowadzana przez uprawniony organ powołany do ochrony porządku publicznego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.</w:t>
      </w:r>
    </w:p>
    <w:p w:rsidR="002544A4" w:rsidRPr="00673FC0" w:rsidRDefault="002544A4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0C4EDE" w:rsidRPr="00673FC0" w:rsidRDefault="00E56F71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4</w:t>
      </w:r>
      <w:r w:rsidR="00224004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  <w:r w:rsidR="0022400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Kontrola trzeźwości </w:t>
      </w:r>
      <w:r w:rsidR="000C4EDE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przez pracodawcę</w:t>
      </w:r>
      <w:r w:rsidR="00D2168F">
        <w:rPr>
          <w:rFonts w:ascii="Times New Roman" w:eastAsia="Thorndale" w:hAnsi="Times New Roman"/>
          <w:bCs/>
          <w:sz w:val="24"/>
          <w:szCs w:val="24"/>
          <w:lang w:eastAsia="pl-PL" w:bidi="pl-PL"/>
        </w:rPr>
        <w:t>,</w:t>
      </w:r>
      <w:r w:rsidR="00BE278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o której mowa w ust. </w:t>
      </w:r>
      <w:r w:rsidR="00B201B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3</w:t>
      </w:r>
      <w:r w:rsidR="00855D3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pkt </w:t>
      </w:r>
      <w:r w:rsidR="004F29A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1</w:t>
      </w:r>
      <w:r w:rsidR="000C4EDE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:</w:t>
      </w:r>
    </w:p>
    <w:p w:rsidR="00BA10F8" w:rsidRPr="00673FC0" w:rsidRDefault="00BA10F8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3A6DF4" w:rsidRPr="00673FC0" w:rsidRDefault="00330C28" w:rsidP="00D452FE">
      <w:pPr>
        <w:pStyle w:val="Akapitzlist"/>
        <w:widowControl w:val="0"/>
        <w:suppressAutoHyphens/>
        <w:autoSpaceDE w:val="0"/>
        <w:spacing w:before="120"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1) </w:t>
      </w:r>
      <w:r w:rsidR="000C4EDE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obejmuje 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wyłącznie </w:t>
      </w:r>
      <w:r w:rsidR="000C4EDE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badanie przy użyciu metod niewymagających badania laboratoryjnego</w:t>
      </w:r>
      <w:r w:rsidR="00A10701">
        <w:rPr>
          <w:rFonts w:ascii="Times New Roman" w:eastAsia="Thorndale" w:hAnsi="Times New Roman"/>
          <w:bCs/>
          <w:sz w:val="24"/>
          <w:szCs w:val="24"/>
          <w:lang w:eastAsia="pl-PL" w:bidi="pl-PL"/>
        </w:rPr>
        <w:t>;</w:t>
      </w:r>
      <w:r w:rsidR="000E56CB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</w:p>
    <w:p w:rsidR="00330C28" w:rsidRPr="00673FC0" w:rsidRDefault="00330C28" w:rsidP="00D452F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2</w:t>
      </w:r>
      <w:r w:rsidR="00A10FF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) </w:t>
      </w:r>
      <w:r w:rsidR="003A6DF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polega</w:t>
      </w:r>
      <w:r w:rsidR="00A10FF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3A6DF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na </w:t>
      </w:r>
      <w:r w:rsidR="002544A4" w:rsidRPr="00673FC0">
        <w:rPr>
          <w:rFonts w:ascii="Times New Roman" w:hAnsi="Times New Roman"/>
          <w:sz w:val="24"/>
          <w:szCs w:val="24"/>
        </w:rPr>
        <w:t xml:space="preserve">stwierdzeniu braku obecności alkoholu w organizmie pracownika albo obecności alkoholu </w:t>
      </w:r>
      <w:r w:rsidR="000A7E44" w:rsidRPr="00673FC0">
        <w:rPr>
          <w:rFonts w:ascii="Times New Roman" w:hAnsi="Times New Roman"/>
          <w:sz w:val="24"/>
          <w:szCs w:val="24"/>
        </w:rPr>
        <w:t xml:space="preserve">w ilości </w:t>
      </w:r>
      <w:r w:rsidR="002544A4" w:rsidRPr="00673FC0">
        <w:rPr>
          <w:rFonts w:ascii="Times New Roman" w:hAnsi="Times New Roman"/>
          <w:sz w:val="24"/>
          <w:szCs w:val="24"/>
        </w:rPr>
        <w:t xml:space="preserve">wskazującej na stan po użyciu alkoholu albo stan nietrzeźwości </w:t>
      </w:r>
      <w:r w:rsidR="00673FC0">
        <w:rPr>
          <w:rFonts w:ascii="Times New Roman" w:hAnsi="Times New Roman"/>
          <w:sz w:val="24"/>
          <w:szCs w:val="24"/>
        </w:rPr>
        <w:t xml:space="preserve">                               </w:t>
      </w:r>
      <w:r w:rsidR="002544A4" w:rsidRPr="00673FC0">
        <w:rPr>
          <w:rFonts w:ascii="Times New Roman" w:hAnsi="Times New Roman"/>
          <w:sz w:val="24"/>
          <w:szCs w:val="24"/>
        </w:rPr>
        <w:t xml:space="preserve">w rozumieniu art. 46 ust. 2 albo 3 ustawy z dnia 26 października 1982 r. o wychowaniu </w:t>
      </w:r>
      <w:r w:rsidR="00673FC0">
        <w:rPr>
          <w:rFonts w:ascii="Times New Roman" w:hAnsi="Times New Roman"/>
          <w:sz w:val="24"/>
          <w:szCs w:val="24"/>
        </w:rPr>
        <w:t xml:space="preserve">                            </w:t>
      </w:r>
      <w:r w:rsidR="002544A4" w:rsidRPr="00673FC0">
        <w:rPr>
          <w:rFonts w:ascii="Times New Roman" w:hAnsi="Times New Roman"/>
          <w:sz w:val="24"/>
          <w:szCs w:val="24"/>
        </w:rPr>
        <w:t>w trzeźwości i prze</w:t>
      </w:r>
      <w:r w:rsidRPr="00673FC0">
        <w:rPr>
          <w:rFonts w:ascii="Times New Roman" w:hAnsi="Times New Roman"/>
          <w:sz w:val="24"/>
          <w:szCs w:val="24"/>
        </w:rPr>
        <w:t>ciwdziałaniu alkoholizmowi (Dz.</w:t>
      </w:r>
      <w:r w:rsidR="00A10701">
        <w:rPr>
          <w:rFonts w:ascii="Times New Roman" w:hAnsi="Times New Roman"/>
          <w:sz w:val="24"/>
          <w:szCs w:val="24"/>
        </w:rPr>
        <w:t>U. z 2023 r. poz. 165</w:t>
      </w:r>
      <w:r w:rsidR="002A62D7">
        <w:rPr>
          <w:rFonts w:ascii="Times New Roman" w:hAnsi="Times New Roman"/>
          <w:sz w:val="24"/>
          <w:szCs w:val="24"/>
        </w:rPr>
        <w:t xml:space="preserve"> ze zm.</w:t>
      </w:r>
      <w:r w:rsidR="00D2168F">
        <w:rPr>
          <w:rFonts w:ascii="Times New Roman" w:hAnsi="Times New Roman"/>
          <w:sz w:val="24"/>
          <w:szCs w:val="24"/>
        </w:rPr>
        <w:t>)</w:t>
      </w:r>
      <w:r w:rsidR="00A10701">
        <w:rPr>
          <w:rFonts w:ascii="Times New Roman" w:hAnsi="Times New Roman"/>
          <w:sz w:val="24"/>
          <w:szCs w:val="24"/>
        </w:rPr>
        <w:t>;</w:t>
      </w:r>
      <w:r w:rsidR="002544A4" w:rsidRPr="00673FC0">
        <w:rPr>
          <w:rFonts w:ascii="Times New Roman" w:hAnsi="Times New Roman"/>
          <w:sz w:val="24"/>
          <w:szCs w:val="24"/>
        </w:rPr>
        <w:t xml:space="preserve"> </w:t>
      </w:r>
    </w:p>
    <w:p w:rsidR="002544A4" w:rsidRPr="00673FC0" w:rsidRDefault="00330C28" w:rsidP="00D452F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3) </w:t>
      </w:r>
      <w:r w:rsidR="00CF182A" w:rsidRPr="00673FC0">
        <w:rPr>
          <w:rFonts w:ascii="Times New Roman" w:hAnsi="Times New Roman"/>
          <w:sz w:val="24"/>
          <w:szCs w:val="24"/>
        </w:rPr>
        <w:t xml:space="preserve">zakłada, że </w:t>
      </w:r>
      <w:r w:rsidR="002544A4" w:rsidRPr="00673FC0">
        <w:rPr>
          <w:rFonts w:ascii="Times New Roman" w:hAnsi="Times New Roman"/>
          <w:sz w:val="24"/>
          <w:szCs w:val="24"/>
        </w:rPr>
        <w:t xml:space="preserve">równoznaczne ze stwierdzeniem braku obecności alkoholu w organizmie pracownika </w:t>
      </w:r>
      <w:r w:rsidR="00852093" w:rsidRPr="00673FC0">
        <w:rPr>
          <w:rFonts w:ascii="Times New Roman" w:hAnsi="Times New Roman"/>
          <w:sz w:val="24"/>
          <w:szCs w:val="24"/>
        </w:rPr>
        <w:t xml:space="preserve">są </w:t>
      </w:r>
      <w:r w:rsidR="002544A4" w:rsidRPr="00673FC0">
        <w:rPr>
          <w:rFonts w:ascii="Times New Roman" w:hAnsi="Times New Roman"/>
          <w:sz w:val="24"/>
          <w:szCs w:val="24"/>
        </w:rPr>
        <w:t xml:space="preserve">przypadki, w których zawartość alkoholu nie osiąga lub nie prowadzi </w:t>
      </w:r>
      <w:r w:rsidR="00673FC0">
        <w:rPr>
          <w:rFonts w:ascii="Times New Roman" w:hAnsi="Times New Roman"/>
          <w:sz w:val="24"/>
          <w:szCs w:val="24"/>
        </w:rPr>
        <w:t xml:space="preserve">                         </w:t>
      </w:r>
      <w:r w:rsidR="002544A4" w:rsidRPr="00673FC0">
        <w:rPr>
          <w:rFonts w:ascii="Times New Roman" w:hAnsi="Times New Roman"/>
          <w:sz w:val="24"/>
          <w:szCs w:val="24"/>
        </w:rPr>
        <w:t>do osiągnięcia wartości właściwych dla stanu po użyciu alkoholu</w:t>
      </w:r>
      <w:r w:rsidR="00A10701">
        <w:rPr>
          <w:rFonts w:ascii="Times New Roman" w:hAnsi="Times New Roman"/>
          <w:sz w:val="24"/>
          <w:szCs w:val="24"/>
        </w:rPr>
        <w:t>;</w:t>
      </w:r>
    </w:p>
    <w:p w:rsidR="0000648C" w:rsidRPr="00673FC0" w:rsidRDefault="00B201B1" w:rsidP="00D452FE">
      <w:pPr>
        <w:pStyle w:val="Akapitzlist"/>
        <w:widowControl w:val="0"/>
        <w:suppressAutoHyphens/>
        <w:autoSpaceDE w:val="0"/>
        <w:spacing w:before="120" w:after="120" w:line="240" w:lineRule="auto"/>
        <w:ind w:left="0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4) </w:t>
      </w:r>
      <w:r w:rsidR="00784BB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przeprowadzana jest przy użyciu urządzenia elektronicznego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, </w:t>
      </w:r>
      <w:r w:rsidR="00041BE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wyposażonego w cyfrową prezentację wynik</w:t>
      </w:r>
      <w:r w:rsidR="00852093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u</w:t>
      </w:r>
      <w:r w:rsidR="00041BE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pomiaru </w:t>
      </w:r>
      <w:r w:rsidR="00784BB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stężenia alkoholu z użyciem ustnika</w:t>
      </w:r>
      <w:r w:rsidR="00A1070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;</w:t>
      </w:r>
      <w:r w:rsidR="00041BE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</w:t>
      </w:r>
    </w:p>
    <w:p w:rsidR="00D452FE" w:rsidRPr="00673FC0" w:rsidRDefault="00D452FE" w:rsidP="00D452FE">
      <w:pPr>
        <w:pStyle w:val="Akapitzlist"/>
        <w:widowControl w:val="0"/>
        <w:suppressAutoHyphens/>
        <w:autoSpaceDE w:val="0"/>
        <w:spacing w:before="120" w:after="120" w:line="240" w:lineRule="auto"/>
        <w:ind w:left="0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00648C" w:rsidRPr="00673FC0" w:rsidRDefault="00963D2B" w:rsidP="00D452FE">
      <w:pPr>
        <w:pStyle w:val="Akapitzlist"/>
        <w:widowControl w:val="0"/>
        <w:tabs>
          <w:tab w:val="left" w:pos="284"/>
        </w:tabs>
        <w:suppressAutoHyphens/>
        <w:autoSpaceDE w:val="0"/>
        <w:spacing w:before="120" w:after="100" w:afterAutospacing="1" w:line="240" w:lineRule="auto"/>
        <w:ind w:left="0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5) </w:t>
      </w:r>
      <w:r w:rsidR="0033456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może być przeprowadzana przy użyciu analizatora wydechu niewyposażonego w cyfrową </w:t>
      </w:r>
      <w:r w:rsidR="0033456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lastRenderedPageBreak/>
        <w:t>prezentację</w:t>
      </w:r>
      <w:r w:rsidR="00041BE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wyniku</w:t>
      </w:r>
      <w:r w:rsidR="0033456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pomiaru a także bez użycia ustnika</w:t>
      </w:r>
      <w:r w:rsidR="00041BE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, jeżeli producent analizatora wydechu przewiduje taki sposób jego eksploatacji</w:t>
      </w:r>
      <w:r w:rsidR="00A10701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;</w:t>
      </w:r>
      <w:r w:rsidR="00041BE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</w:t>
      </w:r>
    </w:p>
    <w:p w:rsidR="00852093" w:rsidRPr="008011FD" w:rsidRDefault="008011FD" w:rsidP="008011FD">
      <w:pPr>
        <w:widowControl w:val="0"/>
        <w:tabs>
          <w:tab w:val="left" w:pos="284"/>
        </w:tabs>
        <w:suppressAutoHyphens/>
        <w:autoSpaceDE w:val="0"/>
        <w:spacing w:before="120" w:after="120" w:line="240" w:lineRule="auto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6) </w:t>
      </w:r>
      <w:r w:rsidR="00CE0C63" w:rsidRPr="008011FD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przeprowadzana jest przy pomocy urządzeń wymienionych</w:t>
      </w:r>
      <w:r w:rsidR="00852093" w:rsidRPr="008011FD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w pkt 4 i 5 </w:t>
      </w:r>
      <w:r w:rsidR="00852093" w:rsidRPr="008011FD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posiada</w:t>
      </w:r>
      <w:r w:rsidR="00CE0C63" w:rsidRPr="008011FD">
        <w:rPr>
          <w:rFonts w:ascii="Times New Roman" w:eastAsia="Thorndale" w:hAnsi="Times New Roman"/>
          <w:bCs/>
          <w:sz w:val="24"/>
          <w:szCs w:val="24"/>
          <w:lang w:eastAsia="pl-PL" w:bidi="pl-PL"/>
        </w:rPr>
        <w:t>jących</w:t>
      </w:r>
      <w:r w:rsidR="00852093" w:rsidRPr="008011FD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ważny dokument potwierdzający ich kalibrację lub wzorcowanie</w:t>
      </w:r>
      <w:r w:rsidR="00A10701">
        <w:rPr>
          <w:rFonts w:ascii="Times New Roman" w:eastAsia="Thorndale" w:hAnsi="Times New Roman"/>
          <w:bCs/>
          <w:sz w:val="24"/>
          <w:szCs w:val="24"/>
          <w:lang w:eastAsia="pl-PL" w:bidi="pl-PL"/>
        </w:rPr>
        <w:t>;</w:t>
      </w:r>
    </w:p>
    <w:p w:rsidR="00D452FE" w:rsidRPr="008011FD" w:rsidRDefault="008011FD" w:rsidP="008011FD">
      <w:pPr>
        <w:widowControl w:val="0"/>
        <w:tabs>
          <w:tab w:val="left" w:pos="284"/>
        </w:tabs>
        <w:suppressAutoHyphens/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334565" w:rsidRPr="008011FD">
        <w:rPr>
          <w:rFonts w:ascii="Times New Roman" w:hAnsi="Times New Roman"/>
          <w:sz w:val="24"/>
          <w:szCs w:val="24"/>
        </w:rPr>
        <w:t>uwzględni</w:t>
      </w:r>
      <w:r w:rsidR="0000648C" w:rsidRPr="008011FD">
        <w:rPr>
          <w:rFonts w:ascii="Times New Roman" w:hAnsi="Times New Roman"/>
          <w:sz w:val="24"/>
          <w:szCs w:val="24"/>
        </w:rPr>
        <w:t>a</w:t>
      </w:r>
      <w:r w:rsidR="00334565" w:rsidRPr="008011FD">
        <w:rPr>
          <w:rFonts w:ascii="Times New Roman" w:hAnsi="Times New Roman"/>
          <w:sz w:val="24"/>
          <w:szCs w:val="24"/>
        </w:rPr>
        <w:t xml:space="preserve"> szczegółow</w:t>
      </w:r>
      <w:r w:rsidR="00852093" w:rsidRPr="008011FD">
        <w:rPr>
          <w:rFonts w:ascii="Times New Roman" w:hAnsi="Times New Roman"/>
          <w:sz w:val="24"/>
          <w:szCs w:val="24"/>
        </w:rPr>
        <w:t>e</w:t>
      </w:r>
      <w:r w:rsidR="00334565" w:rsidRPr="008011FD">
        <w:rPr>
          <w:rFonts w:ascii="Times New Roman" w:hAnsi="Times New Roman"/>
          <w:sz w:val="24"/>
          <w:szCs w:val="24"/>
        </w:rPr>
        <w:t xml:space="preserve"> zasad</w:t>
      </w:r>
      <w:r w:rsidR="00852093" w:rsidRPr="008011FD">
        <w:rPr>
          <w:rFonts w:ascii="Times New Roman" w:hAnsi="Times New Roman"/>
          <w:sz w:val="24"/>
          <w:szCs w:val="24"/>
        </w:rPr>
        <w:t>y</w:t>
      </w:r>
      <w:r w:rsidR="00334565" w:rsidRPr="008011FD">
        <w:rPr>
          <w:rFonts w:ascii="Times New Roman" w:hAnsi="Times New Roman"/>
          <w:sz w:val="24"/>
          <w:szCs w:val="24"/>
        </w:rPr>
        <w:t xml:space="preserve"> przeprowadzania bada</w:t>
      </w:r>
      <w:r w:rsidR="00852093" w:rsidRPr="008011FD">
        <w:rPr>
          <w:rFonts w:ascii="Times New Roman" w:hAnsi="Times New Roman"/>
          <w:sz w:val="24"/>
          <w:szCs w:val="24"/>
        </w:rPr>
        <w:t>nia</w:t>
      </w:r>
      <w:r w:rsidR="00334565" w:rsidRPr="008011FD">
        <w:rPr>
          <w:rFonts w:ascii="Times New Roman" w:hAnsi="Times New Roman"/>
          <w:sz w:val="24"/>
          <w:szCs w:val="24"/>
        </w:rPr>
        <w:t xml:space="preserve"> zawartości alkoholu </w:t>
      </w:r>
      <w:r w:rsidR="00673FC0" w:rsidRPr="008011FD">
        <w:rPr>
          <w:rFonts w:ascii="Times New Roman" w:hAnsi="Times New Roman"/>
          <w:sz w:val="24"/>
          <w:szCs w:val="24"/>
        </w:rPr>
        <w:t xml:space="preserve">                            </w:t>
      </w:r>
      <w:r w:rsidR="00334565" w:rsidRPr="008011FD">
        <w:rPr>
          <w:rFonts w:ascii="Times New Roman" w:hAnsi="Times New Roman"/>
          <w:sz w:val="24"/>
          <w:szCs w:val="24"/>
        </w:rPr>
        <w:t>w wydychanym powietrzu zawart</w:t>
      </w:r>
      <w:r w:rsidR="00852093" w:rsidRPr="008011FD">
        <w:rPr>
          <w:rFonts w:ascii="Times New Roman" w:hAnsi="Times New Roman"/>
          <w:sz w:val="24"/>
          <w:szCs w:val="24"/>
        </w:rPr>
        <w:t>e</w:t>
      </w:r>
      <w:r w:rsidR="00334565" w:rsidRPr="008011FD">
        <w:rPr>
          <w:rFonts w:ascii="Times New Roman" w:hAnsi="Times New Roman"/>
          <w:sz w:val="24"/>
          <w:szCs w:val="24"/>
        </w:rPr>
        <w:t xml:space="preserve"> w rozporządzeniu Ministra Zdrowia z dnia 16</w:t>
      </w:r>
      <w:r w:rsidR="00852093" w:rsidRPr="008011FD">
        <w:rPr>
          <w:rFonts w:ascii="Times New Roman" w:hAnsi="Times New Roman"/>
          <w:sz w:val="24"/>
          <w:szCs w:val="24"/>
        </w:rPr>
        <w:t xml:space="preserve"> lutego </w:t>
      </w:r>
      <w:r w:rsidR="00673FC0" w:rsidRPr="008011FD">
        <w:rPr>
          <w:rFonts w:ascii="Times New Roman" w:hAnsi="Times New Roman"/>
          <w:sz w:val="24"/>
          <w:szCs w:val="24"/>
        </w:rPr>
        <w:t xml:space="preserve">               </w:t>
      </w:r>
      <w:r w:rsidR="00334565" w:rsidRPr="008011FD">
        <w:rPr>
          <w:rFonts w:ascii="Times New Roman" w:hAnsi="Times New Roman"/>
          <w:sz w:val="24"/>
          <w:szCs w:val="24"/>
        </w:rPr>
        <w:t>2023 r. w sprawie badań</w:t>
      </w:r>
      <w:r w:rsidR="00673FC0" w:rsidRPr="008011FD">
        <w:rPr>
          <w:rFonts w:ascii="Times New Roman" w:hAnsi="Times New Roman"/>
          <w:sz w:val="24"/>
          <w:szCs w:val="24"/>
        </w:rPr>
        <w:t xml:space="preserve"> </w:t>
      </w:r>
      <w:r w:rsidR="00334565" w:rsidRPr="008011FD">
        <w:rPr>
          <w:rFonts w:ascii="Times New Roman" w:hAnsi="Times New Roman"/>
          <w:sz w:val="24"/>
          <w:szCs w:val="24"/>
        </w:rPr>
        <w:t>na obecność alkoholu lub środków działającyc</w:t>
      </w:r>
      <w:r w:rsidR="00CE0C63" w:rsidRPr="008011FD">
        <w:rPr>
          <w:rFonts w:ascii="Times New Roman" w:hAnsi="Times New Roman"/>
          <w:sz w:val="24"/>
          <w:szCs w:val="24"/>
        </w:rPr>
        <w:t xml:space="preserve">h podobnie do alkoholu </w:t>
      </w:r>
      <w:r w:rsidR="00673FC0" w:rsidRPr="008011FD">
        <w:rPr>
          <w:rFonts w:ascii="Times New Roman" w:hAnsi="Times New Roman"/>
          <w:sz w:val="24"/>
          <w:szCs w:val="24"/>
        </w:rPr>
        <w:t xml:space="preserve">                  </w:t>
      </w:r>
      <w:r w:rsidR="00CE0C63" w:rsidRPr="008011FD">
        <w:rPr>
          <w:rFonts w:ascii="Times New Roman" w:hAnsi="Times New Roman"/>
          <w:sz w:val="24"/>
          <w:szCs w:val="24"/>
        </w:rPr>
        <w:t>w organiz</w:t>
      </w:r>
      <w:r w:rsidR="00334565" w:rsidRPr="008011FD">
        <w:rPr>
          <w:rFonts w:ascii="Times New Roman" w:hAnsi="Times New Roman"/>
          <w:sz w:val="24"/>
          <w:szCs w:val="24"/>
        </w:rPr>
        <w:t>mie pracown</w:t>
      </w:r>
      <w:r w:rsidR="00A10701">
        <w:rPr>
          <w:rFonts w:ascii="Times New Roman" w:hAnsi="Times New Roman"/>
          <w:sz w:val="24"/>
          <w:szCs w:val="24"/>
        </w:rPr>
        <w:t>ika (Dz.U. z 2023 r., poz. 317);</w:t>
      </w:r>
    </w:p>
    <w:p w:rsidR="0000648C" w:rsidRPr="00673FC0" w:rsidRDefault="00CE0C63" w:rsidP="00D452FE">
      <w:pPr>
        <w:pStyle w:val="Akapitzlist"/>
        <w:widowControl w:val="0"/>
        <w:suppressAutoHyphens/>
        <w:autoSpaceDE w:val="0"/>
        <w:spacing w:before="120" w:after="12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8</w:t>
      </w:r>
      <w:r w:rsidR="0000648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) nie może naruszać godności oraz innych dóbr osobistych pracownika</w:t>
      </w:r>
      <w:r w:rsidR="00852093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.</w:t>
      </w:r>
    </w:p>
    <w:p w:rsidR="00334565" w:rsidRPr="00673FC0" w:rsidRDefault="00334565" w:rsidP="00ED33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01B1" w:rsidRPr="00673FC0" w:rsidRDefault="00B201B1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5.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Kontrola </w:t>
      </w:r>
      <w:r w:rsidR="00963D2B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trzeźwości 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przez pracodawcę </w:t>
      </w:r>
      <w:r w:rsidR="00BA227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jest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przeprowadzana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metodą: </w:t>
      </w:r>
    </w:p>
    <w:p w:rsidR="00B201B1" w:rsidRPr="00673FC0" w:rsidRDefault="00963D2B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1</w:t>
      </w:r>
      <w:r w:rsidR="00B201B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) </w:t>
      </w:r>
      <w:r w:rsidR="00F06E68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jednoetapow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ą </w:t>
      </w:r>
      <w:r w:rsidR="00CE0C63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–</w:t>
      </w:r>
      <w:r w:rsidR="00B201B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CE0C63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polegającą na użyciu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analizatora wydechu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wyposażonego w cyfrową prezentację wyniku pomiaru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, </w:t>
      </w:r>
      <w:r w:rsidR="00BA227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lub</w:t>
      </w:r>
    </w:p>
    <w:p w:rsidR="000D0EFA" w:rsidRPr="00673FC0" w:rsidRDefault="00963D2B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2</w:t>
      </w:r>
      <w:r w:rsidR="00F06E68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) 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dwuetapow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ą</w:t>
      </w:r>
      <w:r w:rsidR="00DF6277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B201B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– </w:t>
      </w:r>
      <w:r w:rsidR="00486011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zakładającą </w:t>
      </w:r>
      <w:r w:rsidR="00CE0C63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zastosowanie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analizatora wydechu niewyposażonego </w:t>
      </w:r>
      <w:r w:rsid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                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 cyfrową prezentację wyniku</w:t>
      </w:r>
      <w:r w:rsidR="00E4206B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pomiaru, </w:t>
      </w:r>
      <w:r w:rsidR="00CE0C63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a następnie </w:t>
      </w:r>
      <w:r w:rsidR="00CA219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w przypadku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uzyskan</w:t>
      </w:r>
      <w:r w:rsidR="003F563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ia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wynik</w:t>
      </w:r>
      <w:r w:rsidR="003F563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u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pozytywn</w:t>
      </w:r>
      <w:r w:rsidR="00A76A2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ego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, </w:t>
      </w:r>
      <w:r w:rsidR="00CA219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przeprowadzenie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ponowne</w:t>
      </w:r>
      <w:r w:rsidR="00CA219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go badania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analizatorem wydechu wyposażonym </w:t>
      </w:r>
      <w:r w:rsid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           </w:t>
      </w:r>
      <w:r w:rsidR="000D0EF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 cyf</w:t>
      </w:r>
      <w:r w:rsidR="003F5631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rową prezentację wyniku pomiaru.</w:t>
      </w:r>
    </w:p>
    <w:p w:rsidR="00DF6277" w:rsidRPr="00673FC0" w:rsidRDefault="00DF6277" w:rsidP="00ED33ED">
      <w:pPr>
        <w:pStyle w:val="Akapitzlist"/>
        <w:widowControl w:val="0"/>
        <w:suppressAutoHyphens/>
        <w:autoSpaceDE w:val="0"/>
        <w:spacing w:after="0" w:line="240" w:lineRule="auto"/>
        <w:ind w:left="786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96344A" w:rsidRDefault="00B201B1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6</w:t>
      </w:r>
      <w:r w:rsidR="001D1C84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  <w:r w:rsidR="006C403E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7B7A97">
        <w:rPr>
          <w:rFonts w:ascii="Times New Roman" w:eastAsia="Thorndale" w:hAnsi="Times New Roman"/>
          <w:bCs/>
          <w:sz w:val="24"/>
          <w:szCs w:val="24"/>
          <w:lang w:eastAsia="pl-PL" w:bidi="pl-PL"/>
        </w:rPr>
        <w:t>Decyzje</w:t>
      </w:r>
      <w:r w:rsidR="00F06E68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o 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przeprowadzen</w:t>
      </w:r>
      <w:r w:rsidR="007B7A97">
        <w:rPr>
          <w:rFonts w:ascii="Times New Roman" w:eastAsia="Thorndale" w:hAnsi="Times New Roman"/>
          <w:bCs/>
          <w:sz w:val="24"/>
          <w:szCs w:val="24"/>
          <w:lang w:eastAsia="pl-PL" w:bidi="pl-PL"/>
        </w:rPr>
        <w:t>iu kontroli trzeźwości podejmują kierownicy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komór</w:t>
      </w:r>
      <w:r w:rsidR="007B7A97">
        <w:rPr>
          <w:rFonts w:ascii="Times New Roman" w:eastAsia="Thorndale" w:hAnsi="Times New Roman"/>
          <w:bCs/>
          <w:sz w:val="24"/>
          <w:szCs w:val="24"/>
          <w:lang w:eastAsia="pl-PL" w:bidi="pl-PL"/>
        </w:rPr>
        <w:t>e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>k organizacyjnej K</w:t>
      </w:r>
      <w:r w:rsidR="00275774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WP 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 Bydgoszczy, Dowódca O</w:t>
      </w:r>
      <w:r w:rsidR="00275774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PP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w Bydgoszczy, Dowódca S</w:t>
      </w:r>
      <w:r w:rsidR="00275774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PKP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             w Bydgoszczy każdorazowo, gdy istnieje potrzeba spełnienia celu określonego w ust. 1. </w:t>
      </w:r>
      <w:r w:rsidR="007B7A97">
        <w:rPr>
          <w:rFonts w:ascii="Times New Roman" w:eastAsia="Thorndale" w:hAnsi="Times New Roman"/>
          <w:bCs/>
          <w:sz w:val="24"/>
          <w:szCs w:val="24"/>
          <w:lang w:eastAsia="pl-PL" w:bidi="pl-PL"/>
        </w:rPr>
        <w:t>Upoważnionymi do przeprowadzenia kontroli są osoby wskazane przez kierowników komórek organizacyjnych KWP w Bydgoszczy, Dowódcę OPP w Bydgoszczy, Dowódcę SPKP               w Bydgoszczy.</w:t>
      </w:r>
    </w:p>
    <w:p w:rsidR="0096344A" w:rsidRDefault="0096344A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463334" w:rsidRDefault="0096344A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44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7. 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Kontrolę </w:t>
      </w:r>
      <w:r w:rsidR="00645702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przeprowadza się po stawieniu się pracowników do pracy, p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>rzed rozpoczęciem procesu pracy</w:t>
      </w:r>
      <w:r w:rsidR="00786806">
        <w:rPr>
          <w:rFonts w:ascii="Times New Roman" w:eastAsia="Thorndale" w:hAnsi="Times New Roman"/>
          <w:bCs/>
          <w:sz w:val="24"/>
          <w:szCs w:val="24"/>
          <w:lang w:eastAsia="pl-PL" w:bidi="pl-PL"/>
        </w:rPr>
        <w:t>,</w:t>
      </w:r>
      <w:r w:rsidR="0064570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BA1057">
        <w:rPr>
          <w:rFonts w:ascii="Times New Roman" w:eastAsia="Thorndale" w:hAnsi="Times New Roman"/>
          <w:bCs/>
          <w:sz w:val="24"/>
          <w:szCs w:val="24"/>
          <w:lang w:eastAsia="pl-PL" w:bidi="pl-PL"/>
        </w:rPr>
        <w:t>lub w każdej sytuacji gdy zac</w:t>
      </w:r>
      <w:r w:rsidR="00393F2E" w:rsidRPr="00796346">
        <w:rPr>
          <w:rFonts w:ascii="Times New Roman" w:hAnsi="Times New Roman"/>
          <w:sz w:val="24"/>
          <w:szCs w:val="24"/>
        </w:rPr>
        <w:t>hodzi uzasadnione podejrzenie, że pracownik stawił się do pracy w stanie po użyciu alkoholu albo w stanie nietrzeźwości lub spożywał alkohol w czasie pracy</w:t>
      </w:r>
      <w:r w:rsidR="00463334">
        <w:rPr>
          <w:rFonts w:ascii="Times New Roman" w:hAnsi="Times New Roman"/>
          <w:sz w:val="24"/>
          <w:szCs w:val="24"/>
        </w:rPr>
        <w:t xml:space="preserve">. </w:t>
      </w:r>
    </w:p>
    <w:p w:rsidR="00EF7C62" w:rsidRPr="00463334" w:rsidRDefault="00EF7C62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796346" w:rsidRDefault="00786806" w:rsidP="00F709C9">
      <w:pPr>
        <w:pStyle w:val="Akapitzlist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8</w:t>
      </w:r>
      <w:r w:rsidR="00796346" w:rsidRPr="001C3A2A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  <w:r w:rsidR="00F709C9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796346" w:rsidRPr="00796346">
        <w:rPr>
          <w:rFonts w:ascii="Times New Roman" w:hAnsi="Times New Roman"/>
          <w:sz w:val="24"/>
          <w:szCs w:val="24"/>
        </w:rPr>
        <w:t>Pracodawca nie dopuszcza</w:t>
      </w:r>
      <w:r w:rsidR="002A6126">
        <w:rPr>
          <w:rFonts w:ascii="Times New Roman" w:hAnsi="Times New Roman"/>
          <w:sz w:val="24"/>
          <w:szCs w:val="24"/>
        </w:rPr>
        <w:t xml:space="preserve"> </w:t>
      </w:r>
      <w:r w:rsidR="002A6126" w:rsidRPr="00796346">
        <w:rPr>
          <w:rFonts w:ascii="Times New Roman" w:hAnsi="Times New Roman"/>
          <w:sz w:val="24"/>
          <w:szCs w:val="24"/>
        </w:rPr>
        <w:t>do pracy</w:t>
      </w:r>
      <w:r w:rsidR="002A6126">
        <w:rPr>
          <w:rFonts w:ascii="Times New Roman" w:hAnsi="Times New Roman"/>
          <w:sz w:val="24"/>
          <w:szCs w:val="24"/>
        </w:rPr>
        <w:t xml:space="preserve"> / odsuwa </w:t>
      </w:r>
      <w:r w:rsidR="00796346" w:rsidRPr="00796346">
        <w:rPr>
          <w:rFonts w:ascii="Times New Roman" w:hAnsi="Times New Roman"/>
          <w:sz w:val="24"/>
          <w:szCs w:val="24"/>
        </w:rPr>
        <w:t>pracownika</w:t>
      </w:r>
      <w:r w:rsidR="002A6126">
        <w:rPr>
          <w:rFonts w:ascii="Times New Roman" w:hAnsi="Times New Roman"/>
          <w:sz w:val="24"/>
          <w:szCs w:val="24"/>
        </w:rPr>
        <w:t xml:space="preserve"> od pracy</w:t>
      </w:r>
      <w:r w:rsidR="00796346" w:rsidRPr="00796346">
        <w:rPr>
          <w:rFonts w:ascii="Times New Roman" w:hAnsi="Times New Roman"/>
          <w:sz w:val="24"/>
          <w:szCs w:val="24"/>
        </w:rPr>
        <w:t xml:space="preserve">, jeżeli kontrola trzeźwości wykaże obecność alkoholu w organizmie pracownika wskazującą na stan po użyciu alkoholu albo stan nietrzeźwości w rozumieniu art. 46 ust. 2 albo </w:t>
      </w:r>
      <w:r w:rsidR="00486011">
        <w:rPr>
          <w:rFonts w:ascii="Times New Roman" w:hAnsi="Times New Roman"/>
          <w:sz w:val="24"/>
          <w:szCs w:val="24"/>
        </w:rPr>
        <w:t xml:space="preserve">ust. </w:t>
      </w:r>
      <w:r w:rsidR="00796346" w:rsidRPr="00796346">
        <w:rPr>
          <w:rFonts w:ascii="Times New Roman" w:hAnsi="Times New Roman"/>
          <w:sz w:val="24"/>
          <w:szCs w:val="24"/>
        </w:rPr>
        <w:t>3 ustawy z dnia 26 października 1982 r. o wychowaniu w trzeźwości i przeciwdziałaniu alkoholizmowi</w:t>
      </w:r>
      <w:r w:rsidR="00486011">
        <w:rPr>
          <w:rFonts w:ascii="Times New Roman" w:hAnsi="Times New Roman"/>
          <w:sz w:val="24"/>
          <w:szCs w:val="24"/>
        </w:rPr>
        <w:t>,</w:t>
      </w:r>
      <w:r w:rsidR="00796346" w:rsidRPr="00796346">
        <w:rPr>
          <w:rFonts w:ascii="Times New Roman" w:hAnsi="Times New Roman"/>
          <w:sz w:val="24"/>
          <w:szCs w:val="24"/>
        </w:rPr>
        <w:t xml:space="preserve"> albo zachodzi uzasadnione podejrzenie, że pracownik stawił się do pracy w stanie po użyciu alkoholu albo w stanie nietrzeźwości lub spożywał alkohol w czasie pracy. </w:t>
      </w:r>
      <w:r w:rsidR="00496870">
        <w:rPr>
          <w:rFonts w:ascii="Times New Roman" w:hAnsi="Times New Roman"/>
          <w:sz w:val="24"/>
          <w:szCs w:val="24"/>
        </w:rPr>
        <w:t xml:space="preserve">Decyzję </w:t>
      </w:r>
      <w:r w:rsidR="002A6126">
        <w:rPr>
          <w:rFonts w:ascii="Times New Roman" w:hAnsi="Times New Roman"/>
          <w:sz w:val="24"/>
          <w:szCs w:val="24"/>
        </w:rPr>
        <w:t xml:space="preserve">                            </w:t>
      </w:r>
      <w:r w:rsidR="00496870">
        <w:rPr>
          <w:rFonts w:ascii="Times New Roman" w:hAnsi="Times New Roman"/>
          <w:sz w:val="24"/>
          <w:szCs w:val="24"/>
        </w:rPr>
        <w:t xml:space="preserve">o niedopuszczeniu </w:t>
      </w:r>
      <w:r w:rsidR="002A6126">
        <w:rPr>
          <w:rFonts w:ascii="Times New Roman" w:hAnsi="Times New Roman"/>
          <w:sz w:val="24"/>
          <w:szCs w:val="24"/>
        </w:rPr>
        <w:t>do pracy</w:t>
      </w:r>
      <w:r w:rsidR="00B51062">
        <w:rPr>
          <w:rFonts w:ascii="Times New Roman" w:hAnsi="Times New Roman"/>
          <w:sz w:val="24"/>
          <w:szCs w:val="24"/>
        </w:rPr>
        <w:t xml:space="preserve"> </w:t>
      </w:r>
      <w:r w:rsidR="00496870">
        <w:rPr>
          <w:rFonts w:ascii="Times New Roman" w:hAnsi="Times New Roman"/>
          <w:sz w:val="24"/>
          <w:szCs w:val="24"/>
        </w:rPr>
        <w:t>/ o</w:t>
      </w:r>
      <w:r w:rsidR="002A6126">
        <w:rPr>
          <w:rFonts w:ascii="Times New Roman" w:hAnsi="Times New Roman"/>
          <w:sz w:val="24"/>
          <w:szCs w:val="24"/>
        </w:rPr>
        <w:t>d</w:t>
      </w:r>
      <w:r w:rsidR="00496870">
        <w:rPr>
          <w:rFonts w:ascii="Times New Roman" w:hAnsi="Times New Roman"/>
          <w:sz w:val="24"/>
          <w:szCs w:val="24"/>
        </w:rPr>
        <w:t>sunięciu od pracy</w:t>
      </w:r>
      <w:r w:rsidR="002A6126">
        <w:rPr>
          <w:rFonts w:ascii="Times New Roman" w:hAnsi="Times New Roman"/>
          <w:sz w:val="24"/>
          <w:szCs w:val="24"/>
        </w:rPr>
        <w:t xml:space="preserve"> podejmuje osoba wskazana w ust. 6,</w:t>
      </w:r>
      <w:r w:rsidR="00496870">
        <w:rPr>
          <w:rFonts w:ascii="Times New Roman" w:hAnsi="Times New Roman"/>
          <w:sz w:val="24"/>
          <w:szCs w:val="24"/>
        </w:rPr>
        <w:t xml:space="preserve"> </w:t>
      </w:r>
      <w:r w:rsidR="002A6126">
        <w:rPr>
          <w:rFonts w:ascii="Times New Roman" w:eastAsia="Times New Roman" w:hAnsi="Times New Roman"/>
          <w:sz w:val="24"/>
          <w:szCs w:val="24"/>
        </w:rPr>
        <w:t>z</w:t>
      </w:r>
      <w:r w:rsidR="00796346" w:rsidRPr="00796346">
        <w:rPr>
          <w:rFonts w:ascii="Times New Roman" w:eastAsia="Times New Roman" w:hAnsi="Times New Roman"/>
          <w:sz w:val="24"/>
          <w:szCs w:val="24"/>
        </w:rPr>
        <w:t>a czas niewykonywania pracy</w:t>
      </w:r>
      <w:r w:rsidR="002A6126">
        <w:rPr>
          <w:rFonts w:ascii="Times New Roman" w:eastAsia="Times New Roman" w:hAnsi="Times New Roman"/>
          <w:sz w:val="24"/>
          <w:szCs w:val="24"/>
        </w:rPr>
        <w:t xml:space="preserve"> </w:t>
      </w:r>
      <w:r w:rsidR="00796346" w:rsidRPr="00796346">
        <w:rPr>
          <w:rFonts w:ascii="Times New Roman" w:eastAsia="Times New Roman" w:hAnsi="Times New Roman"/>
          <w:sz w:val="24"/>
          <w:szCs w:val="24"/>
        </w:rPr>
        <w:t>z powodu odsunięcia lub niedopuszczenia do pracy w przypadku naruszenia obowiązku trzeźwości,</w:t>
      </w:r>
      <w:r w:rsidR="002A6126">
        <w:rPr>
          <w:rFonts w:ascii="Times New Roman" w:eastAsia="Times New Roman" w:hAnsi="Times New Roman"/>
          <w:sz w:val="24"/>
          <w:szCs w:val="24"/>
        </w:rPr>
        <w:t xml:space="preserve"> </w:t>
      </w:r>
      <w:r w:rsidR="00796346" w:rsidRPr="00796346">
        <w:rPr>
          <w:rFonts w:ascii="Times New Roman" w:eastAsia="Times New Roman" w:hAnsi="Times New Roman"/>
          <w:sz w:val="24"/>
          <w:szCs w:val="24"/>
        </w:rPr>
        <w:t xml:space="preserve">nie przysługuje wynagrodzenie. </w:t>
      </w:r>
    </w:p>
    <w:p w:rsidR="008177CC" w:rsidRDefault="008177CC" w:rsidP="00796346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77CC" w:rsidRPr="00796346" w:rsidRDefault="00786806" w:rsidP="008177C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8177CC" w:rsidRPr="008177C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177CC" w:rsidRPr="008177CC">
        <w:rPr>
          <w:rFonts w:ascii="Times New Roman" w:eastAsia="Times New Roman" w:hAnsi="Times New Roman"/>
          <w:sz w:val="24"/>
          <w:szCs w:val="24"/>
        </w:rPr>
        <w:t xml:space="preserve">W przypadku </w:t>
      </w:r>
      <w:r w:rsidR="008177CC" w:rsidRPr="00796346">
        <w:rPr>
          <w:rFonts w:ascii="Times New Roman" w:hAnsi="Times New Roman"/>
          <w:sz w:val="24"/>
          <w:szCs w:val="24"/>
        </w:rPr>
        <w:t xml:space="preserve">gdy wynik </w:t>
      </w:r>
      <w:r w:rsidR="00853558">
        <w:rPr>
          <w:rFonts w:ascii="Times New Roman" w:hAnsi="Times New Roman"/>
          <w:sz w:val="24"/>
          <w:szCs w:val="24"/>
        </w:rPr>
        <w:t xml:space="preserve">kontroli trzeźwości </w:t>
      </w:r>
      <w:r w:rsidR="004D362E">
        <w:rPr>
          <w:rFonts w:ascii="Times New Roman" w:hAnsi="Times New Roman"/>
          <w:sz w:val="24"/>
          <w:szCs w:val="24"/>
        </w:rPr>
        <w:t xml:space="preserve">przez pracodawcę </w:t>
      </w:r>
      <w:r w:rsidR="008177CC" w:rsidRPr="00796346">
        <w:rPr>
          <w:rFonts w:ascii="Times New Roman" w:hAnsi="Times New Roman"/>
          <w:sz w:val="24"/>
          <w:szCs w:val="24"/>
        </w:rPr>
        <w:t>nie wskazuje na stan po użyciu alkoholu albo stan nietrzeźwości pracownika, okres niedopuszczenia pracownika do pracy jest okresem usprawiedliwionej nieobecności w pracy, za który pracownik zachowuje prawo do wynagrodzenia.</w:t>
      </w:r>
    </w:p>
    <w:p w:rsidR="008177CC" w:rsidRPr="008177CC" w:rsidRDefault="008177CC" w:rsidP="00796346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0B1" w:rsidRDefault="00DC383D" w:rsidP="00A420B1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b/>
          <w:sz w:val="24"/>
          <w:szCs w:val="24"/>
        </w:rPr>
        <w:t>1</w:t>
      </w:r>
      <w:r w:rsidR="00915C65">
        <w:rPr>
          <w:rFonts w:ascii="Times New Roman" w:hAnsi="Times New Roman"/>
          <w:b/>
          <w:sz w:val="24"/>
          <w:szCs w:val="24"/>
        </w:rPr>
        <w:t>0</w:t>
      </w:r>
      <w:r w:rsidRPr="00673FC0">
        <w:rPr>
          <w:rFonts w:ascii="Times New Roman" w:hAnsi="Times New Roman"/>
          <w:b/>
          <w:sz w:val="24"/>
          <w:szCs w:val="24"/>
        </w:rPr>
        <w:t>.</w:t>
      </w:r>
      <w:r w:rsidRPr="00673FC0">
        <w:rPr>
          <w:rFonts w:ascii="Times New Roman" w:hAnsi="Times New Roman"/>
          <w:sz w:val="24"/>
          <w:szCs w:val="24"/>
        </w:rPr>
        <w:t xml:space="preserve"> </w:t>
      </w:r>
      <w:r w:rsidR="00A420B1" w:rsidRPr="00673FC0">
        <w:rPr>
          <w:rFonts w:ascii="Times New Roman" w:hAnsi="Times New Roman"/>
          <w:sz w:val="24"/>
          <w:szCs w:val="24"/>
        </w:rPr>
        <w:t xml:space="preserve">Informację dotyczącą podstawy niedopuszczenia pracownika do pracy z powodu </w:t>
      </w:r>
      <w:r w:rsidR="00A420B1" w:rsidRPr="00796346">
        <w:rPr>
          <w:rFonts w:ascii="Times New Roman" w:hAnsi="Times New Roman"/>
          <w:sz w:val="24"/>
          <w:szCs w:val="24"/>
        </w:rPr>
        <w:t>uzasadnione</w:t>
      </w:r>
      <w:r w:rsidR="00A420B1">
        <w:rPr>
          <w:rFonts w:ascii="Times New Roman" w:hAnsi="Times New Roman"/>
          <w:sz w:val="24"/>
          <w:szCs w:val="24"/>
        </w:rPr>
        <w:t>go</w:t>
      </w:r>
      <w:r w:rsidR="00A420B1" w:rsidRPr="00796346">
        <w:rPr>
          <w:rFonts w:ascii="Times New Roman" w:hAnsi="Times New Roman"/>
          <w:sz w:val="24"/>
          <w:szCs w:val="24"/>
        </w:rPr>
        <w:t xml:space="preserve"> podejrzeni</w:t>
      </w:r>
      <w:r w:rsidR="00346D51">
        <w:rPr>
          <w:rFonts w:ascii="Times New Roman" w:hAnsi="Times New Roman"/>
          <w:sz w:val="24"/>
          <w:szCs w:val="24"/>
        </w:rPr>
        <w:t>a</w:t>
      </w:r>
      <w:r w:rsidR="00A420B1" w:rsidRPr="00796346">
        <w:rPr>
          <w:rFonts w:ascii="Times New Roman" w:hAnsi="Times New Roman"/>
          <w:sz w:val="24"/>
          <w:szCs w:val="24"/>
        </w:rPr>
        <w:t xml:space="preserve">, że pracownik stawił się do pracy w stanie po użyciu alkoholu albo w stanie nietrzeźwości lub </w:t>
      </w:r>
      <w:r w:rsidR="00346D51">
        <w:rPr>
          <w:rFonts w:ascii="Times New Roman" w:hAnsi="Times New Roman"/>
          <w:sz w:val="24"/>
          <w:szCs w:val="24"/>
        </w:rPr>
        <w:t>spożywał alkohol w czasie pracy</w:t>
      </w:r>
      <w:r w:rsidR="00895327" w:rsidRPr="00895327">
        <w:rPr>
          <w:rFonts w:ascii="Times New Roman" w:hAnsi="Times New Roman"/>
          <w:sz w:val="24"/>
          <w:szCs w:val="24"/>
        </w:rPr>
        <w:t xml:space="preserve"> </w:t>
      </w:r>
      <w:r w:rsidR="00895327" w:rsidRPr="00673FC0">
        <w:rPr>
          <w:rFonts w:ascii="Times New Roman" w:hAnsi="Times New Roman"/>
          <w:sz w:val="24"/>
          <w:szCs w:val="24"/>
        </w:rPr>
        <w:t>pracodawca przekazuje pracowni</w:t>
      </w:r>
      <w:r w:rsidR="00895327">
        <w:rPr>
          <w:rFonts w:ascii="Times New Roman" w:hAnsi="Times New Roman"/>
          <w:sz w:val="24"/>
          <w:szCs w:val="24"/>
        </w:rPr>
        <w:t>kowi do wiadomości a w przypadku</w:t>
      </w:r>
      <w:r w:rsidR="00346D51">
        <w:rPr>
          <w:rFonts w:ascii="Times New Roman" w:hAnsi="Times New Roman"/>
          <w:sz w:val="24"/>
          <w:szCs w:val="24"/>
        </w:rPr>
        <w:t xml:space="preserve"> </w:t>
      </w:r>
      <w:r w:rsidR="00A420B1" w:rsidRPr="00673FC0">
        <w:rPr>
          <w:rFonts w:ascii="Times New Roman" w:hAnsi="Times New Roman"/>
          <w:sz w:val="24"/>
          <w:szCs w:val="24"/>
        </w:rPr>
        <w:t>wykrycia</w:t>
      </w:r>
      <w:r w:rsidR="00A420B1">
        <w:rPr>
          <w:rFonts w:ascii="Times New Roman" w:hAnsi="Times New Roman"/>
          <w:sz w:val="24"/>
          <w:szCs w:val="24"/>
        </w:rPr>
        <w:t xml:space="preserve"> wskutek kontroli</w:t>
      </w:r>
      <w:r w:rsidR="00346D51">
        <w:rPr>
          <w:rFonts w:ascii="Times New Roman" w:hAnsi="Times New Roman"/>
          <w:sz w:val="24"/>
          <w:szCs w:val="24"/>
        </w:rPr>
        <w:t xml:space="preserve"> przez pracodawcę</w:t>
      </w:r>
      <w:r w:rsidR="00A420B1">
        <w:rPr>
          <w:rFonts w:ascii="Times New Roman" w:hAnsi="Times New Roman"/>
          <w:sz w:val="24"/>
          <w:szCs w:val="24"/>
        </w:rPr>
        <w:t xml:space="preserve"> </w:t>
      </w:r>
      <w:r w:rsidR="00A420B1" w:rsidRPr="00796346">
        <w:rPr>
          <w:rFonts w:ascii="Times New Roman" w:hAnsi="Times New Roman"/>
          <w:sz w:val="24"/>
          <w:szCs w:val="24"/>
        </w:rPr>
        <w:t>stan</w:t>
      </w:r>
      <w:r w:rsidR="00A420B1">
        <w:rPr>
          <w:rFonts w:ascii="Times New Roman" w:hAnsi="Times New Roman"/>
          <w:sz w:val="24"/>
          <w:szCs w:val="24"/>
        </w:rPr>
        <w:t>u</w:t>
      </w:r>
      <w:r w:rsidR="00A420B1" w:rsidRPr="00796346">
        <w:rPr>
          <w:rFonts w:ascii="Times New Roman" w:hAnsi="Times New Roman"/>
          <w:sz w:val="24"/>
          <w:szCs w:val="24"/>
        </w:rPr>
        <w:t xml:space="preserve"> po użyciu alkoholu albo stan</w:t>
      </w:r>
      <w:r w:rsidR="00A420B1">
        <w:rPr>
          <w:rFonts w:ascii="Times New Roman" w:hAnsi="Times New Roman"/>
          <w:sz w:val="24"/>
          <w:szCs w:val="24"/>
        </w:rPr>
        <w:t>u</w:t>
      </w:r>
      <w:r w:rsidR="00A420B1" w:rsidRPr="00796346">
        <w:rPr>
          <w:rFonts w:ascii="Times New Roman" w:hAnsi="Times New Roman"/>
          <w:sz w:val="24"/>
          <w:szCs w:val="24"/>
        </w:rPr>
        <w:t xml:space="preserve"> nietrzeźwości </w:t>
      </w:r>
      <w:r w:rsidR="00A420B1" w:rsidRPr="00673FC0">
        <w:rPr>
          <w:rFonts w:ascii="Times New Roman" w:hAnsi="Times New Roman"/>
          <w:sz w:val="24"/>
          <w:szCs w:val="24"/>
        </w:rPr>
        <w:t>pracodawca przekazuje pracownikowi do wiadomości</w:t>
      </w:r>
      <w:r w:rsidR="00895327">
        <w:rPr>
          <w:rFonts w:ascii="Times New Roman" w:hAnsi="Times New Roman"/>
          <w:sz w:val="24"/>
          <w:szCs w:val="24"/>
        </w:rPr>
        <w:t xml:space="preserve"> na piśmie</w:t>
      </w:r>
      <w:r w:rsidR="00A420B1" w:rsidRPr="00673FC0">
        <w:rPr>
          <w:rFonts w:ascii="Times New Roman" w:hAnsi="Times New Roman"/>
          <w:sz w:val="24"/>
          <w:szCs w:val="24"/>
        </w:rPr>
        <w:t>.</w:t>
      </w:r>
    </w:p>
    <w:p w:rsidR="00E4206B" w:rsidRPr="00673FC0" w:rsidRDefault="00126913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lastRenderedPageBreak/>
        <w:t>§</w:t>
      </w:r>
      <w:r w:rsidR="00E4206B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 12 b</w:t>
      </w:r>
    </w:p>
    <w:p w:rsidR="00355435" w:rsidRPr="00673FC0" w:rsidRDefault="00BE2784" w:rsidP="00ED33E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Kontrol</w:t>
      </w:r>
      <w:r w:rsidR="00355435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ę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574B0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trzeźwości 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przez uprawniony organ, o któr</w:t>
      </w:r>
      <w:r w:rsidR="00126913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ym</w:t>
      </w:r>
      <w:r w:rsidR="00855D3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mowa w § 12</w:t>
      </w:r>
      <w:r w:rsidR="00574B00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C21B6F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a ust. </w:t>
      </w:r>
      <w:r w:rsidR="00355435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3 </w:t>
      </w:r>
      <w:r w:rsidR="00855D34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pkt </w:t>
      </w:r>
      <w:r w:rsidR="004F29A6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2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355435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przeprowadza się </w:t>
      </w:r>
      <w:r w:rsidRPr="00673FC0">
        <w:rPr>
          <w:rFonts w:ascii="Times New Roman" w:hAnsi="Times New Roman"/>
          <w:sz w:val="24"/>
          <w:szCs w:val="24"/>
        </w:rPr>
        <w:t>n</w:t>
      </w:r>
      <w:r w:rsidR="00E4206B" w:rsidRPr="00673FC0">
        <w:rPr>
          <w:rFonts w:ascii="Times New Roman" w:hAnsi="Times New Roman"/>
          <w:sz w:val="24"/>
          <w:szCs w:val="24"/>
        </w:rPr>
        <w:t>a żądanie pracodawcy lub pracownika niedopuszczonego do pracy</w:t>
      </w:r>
      <w:r w:rsidR="00A10701">
        <w:rPr>
          <w:rFonts w:ascii="Times New Roman" w:hAnsi="Times New Roman"/>
          <w:sz w:val="24"/>
          <w:szCs w:val="24"/>
        </w:rPr>
        <w:t>:</w:t>
      </w:r>
    </w:p>
    <w:p w:rsidR="00BE2784" w:rsidRPr="00673FC0" w:rsidRDefault="00355435" w:rsidP="00ED33E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>przy użyciu metod niewymagających badania laboratoryjnego,</w:t>
      </w:r>
      <w:r w:rsidR="00BA2270" w:rsidRPr="00673FC0">
        <w:rPr>
          <w:rFonts w:ascii="Times New Roman" w:hAnsi="Times New Roman"/>
          <w:sz w:val="24"/>
          <w:szCs w:val="24"/>
        </w:rPr>
        <w:t xml:space="preserve"> § 12</w:t>
      </w:r>
      <w:r w:rsidR="00574B00" w:rsidRPr="00673FC0">
        <w:rPr>
          <w:rFonts w:ascii="Times New Roman" w:hAnsi="Times New Roman"/>
          <w:sz w:val="24"/>
          <w:szCs w:val="24"/>
        </w:rPr>
        <w:t xml:space="preserve"> </w:t>
      </w:r>
      <w:r w:rsidR="00BA2270" w:rsidRPr="00673FC0">
        <w:rPr>
          <w:rFonts w:ascii="Times New Roman" w:hAnsi="Times New Roman"/>
          <w:sz w:val="24"/>
          <w:szCs w:val="24"/>
        </w:rPr>
        <w:t>a ust. 5 stosuje się odpowiednio;</w:t>
      </w:r>
    </w:p>
    <w:p w:rsidR="00355435" w:rsidRPr="00673FC0" w:rsidRDefault="00355435" w:rsidP="00ED33E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>przy użyciu metod wymagających badania laboratoryjnego, w tym badania krwi.</w:t>
      </w:r>
    </w:p>
    <w:p w:rsidR="00E4206B" w:rsidRPr="00673FC0" w:rsidRDefault="00E4206B" w:rsidP="00ED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6B" w:rsidRPr="007B7A97" w:rsidRDefault="00EB3531" w:rsidP="007B7A9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A97">
        <w:rPr>
          <w:rFonts w:ascii="Times New Roman" w:hAnsi="Times New Roman"/>
          <w:sz w:val="24"/>
          <w:szCs w:val="24"/>
        </w:rPr>
        <w:t xml:space="preserve">Uprawniony organ </w:t>
      </w:r>
      <w:r w:rsidR="00E4206B" w:rsidRPr="007B7A97">
        <w:rPr>
          <w:rFonts w:ascii="Times New Roman" w:hAnsi="Times New Roman"/>
          <w:sz w:val="24"/>
          <w:szCs w:val="24"/>
        </w:rPr>
        <w:t>zleca przeprowadzenie badania krwi, jeżeli:</w:t>
      </w:r>
    </w:p>
    <w:p w:rsidR="007B7A97" w:rsidRPr="007B7A97" w:rsidRDefault="007B7A97" w:rsidP="007B7A9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6B" w:rsidRDefault="00E4206B" w:rsidP="00427B6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1) nie ma możliwości przeprowadzenia badania metodą, o której mowa w </w:t>
      </w:r>
      <w:r w:rsidR="00126913" w:rsidRPr="00673FC0">
        <w:rPr>
          <w:rFonts w:ascii="Times New Roman" w:hAnsi="Times New Roman"/>
          <w:sz w:val="24"/>
          <w:szCs w:val="24"/>
        </w:rPr>
        <w:t xml:space="preserve">ust. </w:t>
      </w:r>
      <w:r w:rsidR="00855D34" w:rsidRPr="00673FC0">
        <w:rPr>
          <w:rFonts w:ascii="Times New Roman" w:hAnsi="Times New Roman"/>
          <w:sz w:val="24"/>
          <w:szCs w:val="24"/>
        </w:rPr>
        <w:t xml:space="preserve">1 pkt </w:t>
      </w:r>
      <w:r w:rsidR="00627A7C" w:rsidRPr="00673FC0">
        <w:rPr>
          <w:rFonts w:ascii="Times New Roman" w:hAnsi="Times New Roman"/>
          <w:sz w:val="24"/>
          <w:szCs w:val="24"/>
        </w:rPr>
        <w:t>1</w:t>
      </w:r>
      <w:r w:rsidRPr="00673FC0">
        <w:rPr>
          <w:rFonts w:ascii="Times New Roman" w:hAnsi="Times New Roman"/>
          <w:sz w:val="24"/>
          <w:szCs w:val="24"/>
        </w:rPr>
        <w:t>;</w:t>
      </w:r>
    </w:p>
    <w:p w:rsidR="00427B64" w:rsidRPr="00427B64" w:rsidRDefault="00427B64" w:rsidP="00427B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4206B" w:rsidRPr="00673FC0" w:rsidRDefault="00E4206B" w:rsidP="00427B6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2) pracownik niedopuszczony do pracy odmawia poddania się badaniu metodą, o której mowa w </w:t>
      </w:r>
      <w:r w:rsidR="00126913" w:rsidRPr="00673FC0">
        <w:rPr>
          <w:rFonts w:ascii="Times New Roman" w:hAnsi="Times New Roman"/>
          <w:sz w:val="24"/>
          <w:szCs w:val="24"/>
        </w:rPr>
        <w:t xml:space="preserve">ust. </w:t>
      </w:r>
      <w:r w:rsidR="00627A7C" w:rsidRPr="00673FC0">
        <w:rPr>
          <w:rFonts w:ascii="Times New Roman" w:hAnsi="Times New Roman"/>
          <w:sz w:val="24"/>
          <w:szCs w:val="24"/>
        </w:rPr>
        <w:t xml:space="preserve">1 </w:t>
      </w:r>
      <w:r w:rsidR="00855D34" w:rsidRPr="00673FC0">
        <w:rPr>
          <w:rFonts w:ascii="Times New Roman" w:hAnsi="Times New Roman"/>
          <w:sz w:val="24"/>
          <w:szCs w:val="24"/>
        </w:rPr>
        <w:t>pkt</w:t>
      </w:r>
      <w:r w:rsidR="00627A7C" w:rsidRPr="00673FC0">
        <w:rPr>
          <w:rFonts w:ascii="Times New Roman" w:hAnsi="Times New Roman"/>
          <w:sz w:val="24"/>
          <w:szCs w:val="24"/>
        </w:rPr>
        <w:t xml:space="preserve"> 1</w:t>
      </w:r>
      <w:r w:rsidRPr="00673FC0">
        <w:rPr>
          <w:rFonts w:ascii="Times New Roman" w:hAnsi="Times New Roman"/>
          <w:sz w:val="24"/>
          <w:szCs w:val="24"/>
        </w:rPr>
        <w:t>;</w:t>
      </w:r>
    </w:p>
    <w:p w:rsidR="00427B64" w:rsidRPr="00427B64" w:rsidRDefault="00427B64" w:rsidP="00427B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4206B" w:rsidRPr="00673FC0" w:rsidRDefault="00E4206B" w:rsidP="00427B6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3) pracownik niedopuszczony do pracy żąda przeprowadzenia badania krwi pomimo przeprowadzenia badania metodą, o której mowa w </w:t>
      </w:r>
      <w:r w:rsidR="00126913" w:rsidRPr="00673FC0">
        <w:rPr>
          <w:rFonts w:ascii="Times New Roman" w:hAnsi="Times New Roman"/>
          <w:sz w:val="24"/>
          <w:szCs w:val="24"/>
        </w:rPr>
        <w:t xml:space="preserve">ust. </w:t>
      </w:r>
      <w:r w:rsidR="00855D34" w:rsidRPr="00673FC0">
        <w:rPr>
          <w:rFonts w:ascii="Times New Roman" w:hAnsi="Times New Roman"/>
          <w:sz w:val="24"/>
          <w:szCs w:val="24"/>
        </w:rPr>
        <w:t xml:space="preserve">1 pkt </w:t>
      </w:r>
      <w:r w:rsidR="002A62D7">
        <w:rPr>
          <w:rFonts w:ascii="Times New Roman" w:hAnsi="Times New Roman"/>
          <w:sz w:val="24"/>
          <w:szCs w:val="24"/>
        </w:rPr>
        <w:t>1</w:t>
      </w:r>
      <w:r w:rsidRPr="00673FC0">
        <w:rPr>
          <w:rFonts w:ascii="Times New Roman" w:hAnsi="Times New Roman"/>
          <w:sz w:val="24"/>
          <w:szCs w:val="24"/>
        </w:rPr>
        <w:t>;</w:t>
      </w:r>
    </w:p>
    <w:p w:rsidR="00427B64" w:rsidRPr="00427B64" w:rsidRDefault="00427B64" w:rsidP="00427B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E4206B" w:rsidRPr="00673FC0" w:rsidRDefault="00E4206B" w:rsidP="00427B6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4) stan pracownika niedopuszczonego do pracy uniemożliwia przeprowadzenie badania metodą, o której mowa w </w:t>
      </w:r>
      <w:r w:rsidR="00126913" w:rsidRPr="00673FC0">
        <w:rPr>
          <w:rFonts w:ascii="Times New Roman" w:hAnsi="Times New Roman"/>
          <w:sz w:val="24"/>
          <w:szCs w:val="24"/>
        </w:rPr>
        <w:t xml:space="preserve">ust. </w:t>
      </w:r>
      <w:r w:rsidR="00855D34" w:rsidRPr="00673FC0">
        <w:rPr>
          <w:rFonts w:ascii="Times New Roman" w:hAnsi="Times New Roman"/>
          <w:sz w:val="24"/>
          <w:szCs w:val="24"/>
        </w:rPr>
        <w:t xml:space="preserve">1 pkt </w:t>
      </w:r>
      <w:r w:rsidR="00D2168F">
        <w:rPr>
          <w:rFonts w:ascii="Times New Roman" w:hAnsi="Times New Roman"/>
          <w:sz w:val="24"/>
          <w:szCs w:val="24"/>
        </w:rPr>
        <w:t>1</w:t>
      </w:r>
      <w:r w:rsidRPr="00673FC0">
        <w:rPr>
          <w:rFonts w:ascii="Times New Roman" w:hAnsi="Times New Roman"/>
          <w:sz w:val="24"/>
          <w:szCs w:val="24"/>
        </w:rPr>
        <w:t>;</w:t>
      </w:r>
    </w:p>
    <w:p w:rsidR="00427B64" w:rsidRPr="00427B64" w:rsidRDefault="00427B64" w:rsidP="00427B64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4206B" w:rsidRPr="00673FC0" w:rsidRDefault="00E4206B" w:rsidP="00427B6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>5) nie ma możliwości wskazania stężenia alkoholu z powodu przekroczenia zakresu pomiarowego urządzenia wykorzystywanego do pomiaru.</w:t>
      </w:r>
    </w:p>
    <w:p w:rsidR="00E4206B" w:rsidRPr="00673FC0" w:rsidRDefault="00E4206B" w:rsidP="0042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6B" w:rsidRPr="00673FC0" w:rsidRDefault="00355435" w:rsidP="0042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b/>
          <w:sz w:val="24"/>
          <w:szCs w:val="24"/>
        </w:rPr>
        <w:t>3</w:t>
      </w:r>
      <w:r w:rsidR="00E4206B" w:rsidRPr="00673FC0">
        <w:rPr>
          <w:rFonts w:ascii="Times New Roman" w:hAnsi="Times New Roman"/>
          <w:b/>
          <w:sz w:val="24"/>
          <w:szCs w:val="24"/>
        </w:rPr>
        <w:t>.</w:t>
      </w:r>
      <w:r w:rsidR="00E4206B" w:rsidRPr="00673FC0">
        <w:rPr>
          <w:rFonts w:ascii="Times New Roman" w:hAnsi="Times New Roman"/>
          <w:sz w:val="24"/>
          <w:szCs w:val="24"/>
        </w:rPr>
        <w:t xml:space="preserve"> Badania, o których mowa w </w:t>
      </w:r>
      <w:r w:rsidR="00126913" w:rsidRPr="00673FC0">
        <w:rPr>
          <w:rFonts w:ascii="Times New Roman" w:hAnsi="Times New Roman"/>
          <w:sz w:val="24"/>
          <w:szCs w:val="24"/>
        </w:rPr>
        <w:t xml:space="preserve">ust. </w:t>
      </w:r>
      <w:r w:rsidR="00855D34" w:rsidRPr="00673FC0">
        <w:rPr>
          <w:rFonts w:ascii="Times New Roman" w:hAnsi="Times New Roman"/>
          <w:sz w:val="24"/>
          <w:szCs w:val="24"/>
        </w:rPr>
        <w:t>1</w:t>
      </w:r>
      <w:r w:rsidR="00E4206B" w:rsidRPr="00673FC0">
        <w:rPr>
          <w:rFonts w:ascii="Times New Roman" w:hAnsi="Times New Roman"/>
          <w:sz w:val="24"/>
          <w:szCs w:val="24"/>
        </w:rPr>
        <w:t xml:space="preserve">, przeprowadza się z poszanowaniem godności </w:t>
      </w:r>
      <w:r w:rsidR="00673FC0">
        <w:rPr>
          <w:rFonts w:ascii="Times New Roman" w:hAnsi="Times New Roman"/>
          <w:sz w:val="24"/>
          <w:szCs w:val="24"/>
        </w:rPr>
        <w:t xml:space="preserve">                               </w:t>
      </w:r>
      <w:r w:rsidR="00E4206B" w:rsidRPr="00673FC0">
        <w:rPr>
          <w:rFonts w:ascii="Times New Roman" w:hAnsi="Times New Roman"/>
          <w:sz w:val="24"/>
          <w:szCs w:val="24"/>
        </w:rPr>
        <w:t>i intymności pracownika.</w:t>
      </w:r>
    </w:p>
    <w:p w:rsidR="00E4206B" w:rsidRPr="00673FC0" w:rsidRDefault="00E4206B" w:rsidP="00ED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028" w:rsidRDefault="00666613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b/>
          <w:sz w:val="24"/>
          <w:szCs w:val="24"/>
        </w:rPr>
        <w:t>4</w:t>
      </w:r>
      <w:r w:rsidR="00DC383D" w:rsidRPr="00673FC0">
        <w:rPr>
          <w:rFonts w:ascii="Times New Roman" w:hAnsi="Times New Roman"/>
          <w:b/>
          <w:sz w:val="24"/>
          <w:szCs w:val="24"/>
        </w:rPr>
        <w:t>.</w:t>
      </w:r>
      <w:r w:rsidR="00DC383D" w:rsidRPr="00673FC0">
        <w:rPr>
          <w:rFonts w:ascii="Times New Roman" w:hAnsi="Times New Roman"/>
          <w:sz w:val="24"/>
          <w:szCs w:val="24"/>
        </w:rPr>
        <w:t xml:space="preserve"> </w:t>
      </w:r>
      <w:r w:rsidR="00730028" w:rsidRPr="00673FC0">
        <w:rPr>
          <w:rFonts w:ascii="Times New Roman" w:hAnsi="Times New Roman"/>
          <w:sz w:val="24"/>
          <w:szCs w:val="24"/>
        </w:rPr>
        <w:t>Szczegółowe zasady i metody pobierania krwi i badania zawartości alkoholu we krwi zawarte są w rozporządzeniu Ministra Zdrowia z dnia 16 lutego 2023 r. w sprawie badań na obecność alkoholu lub środków działających podobnie do alkoholu w organizmie pracownika.</w:t>
      </w:r>
    </w:p>
    <w:p w:rsidR="00915C65" w:rsidRDefault="00915C65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C65" w:rsidRPr="00B63C70" w:rsidRDefault="006C455B" w:rsidP="006C455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55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915C65" w:rsidRPr="00B63C70">
        <w:rPr>
          <w:rFonts w:ascii="Times New Roman" w:hAnsi="Times New Roman"/>
          <w:sz w:val="24"/>
          <w:szCs w:val="24"/>
        </w:rPr>
        <w:t xml:space="preserve">W przypadku przeprowadzenia badania trzeźwości przez </w:t>
      </w:r>
      <w:r>
        <w:rPr>
          <w:rFonts w:ascii="Times New Roman" w:hAnsi="Times New Roman"/>
          <w:sz w:val="24"/>
          <w:szCs w:val="24"/>
        </w:rPr>
        <w:t xml:space="preserve">uprawniony </w:t>
      </w:r>
      <w:r w:rsidR="00915C65" w:rsidRPr="00B63C70">
        <w:rPr>
          <w:rFonts w:ascii="Times New Roman" w:hAnsi="Times New Roman"/>
          <w:sz w:val="24"/>
          <w:szCs w:val="24"/>
        </w:rPr>
        <w:t>organ</w:t>
      </w:r>
      <w:r w:rsidR="00895327">
        <w:rPr>
          <w:rFonts w:ascii="Times New Roman" w:hAnsi="Times New Roman"/>
          <w:sz w:val="24"/>
          <w:szCs w:val="24"/>
        </w:rPr>
        <w:t xml:space="preserve"> </w:t>
      </w:r>
      <w:r w:rsidR="00E30913">
        <w:sym w:font="Symbol" w:char="F02D"/>
      </w:r>
      <w:r w:rsidR="00E30913" w:rsidRPr="00B63C70">
        <w:rPr>
          <w:rFonts w:ascii="Times New Roman" w:hAnsi="Times New Roman"/>
          <w:sz w:val="24"/>
          <w:szCs w:val="24"/>
        </w:rPr>
        <w:t xml:space="preserve"> przepis § 12a </w:t>
      </w:r>
      <w:r w:rsidR="00915C65" w:rsidRPr="00B63C70">
        <w:rPr>
          <w:rFonts w:ascii="Times New Roman" w:hAnsi="Times New Roman"/>
          <w:sz w:val="24"/>
          <w:szCs w:val="24"/>
        </w:rPr>
        <w:t xml:space="preserve">ust. </w:t>
      </w:r>
      <w:r w:rsidR="00915C65">
        <w:rPr>
          <w:rFonts w:ascii="Times New Roman" w:hAnsi="Times New Roman"/>
          <w:sz w:val="24"/>
          <w:szCs w:val="24"/>
        </w:rPr>
        <w:t>8</w:t>
      </w:r>
      <w:r w:rsidR="009A0DB6">
        <w:rPr>
          <w:rFonts w:ascii="Times New Roman" w:hAnsi="Times New Roman"/>
          <w:sz w:val="24"/>
          <w:szCs w:val="24"/>
        </w:rPr>
        <w:t xml:space="preserve"> i ust. 10</w:t>
      </w:r>
      <w:r w:rsidR="00915C65" w:rsidRPr="00B63C70">
        <w:rPr>
          <w:rFonts w:ascii="Times New Roman" w:hAnsi="Times New Roman"/>
          <w:sz w:val="24"/>
          <w:szCs w:val="24"/>
        </w:rPr>
        <w:t xml:space="preserve"> stosuje się odpowiednio.</w:t>
      </w:r>
      <w:r w:rsidR="009A0DB6">
        <w:rPr>
          <w:rFonts w:ascii="Times New Roman" w:hAnsi="Times New Roman"/>
          <w:sz w:val="24"/>
          <w:szCs w:val="24"/>
        </w:rPr>
        <w:t xml:space="preserve"> </w:t>
      </w:r>
    </w:p>
    <w:p w:rsidR="00915C65" w:rsidRDefault="00915C65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E1" w:rsidRPr="00796346" w:rsidRDefault="006C455B" w:rsidP="006C455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55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E446E1" w:rsidRPr="00796346">
        <w:rPr>
          <w:rFonts w:ascii="Times New Roman" w:hAnsi="Times New Roman"/>
          <w:sz w:val="24"/>
          <w:szCs w:val="24"/>
        </w:rPr>
        <w:t xml:space="preserve">W przypadku gdy wynik badania </w:t>
      </w:r>
      <w:r w:rsidR="00B228A2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przez uprawniony organ</w:t>
      </w:r>
      <w:r w:rsidR="00B228A2" w:rsidRPr="00796346">
        <w:rPr>
          <w:rFonts w:ascii="Times New Roman" w:hAnsi="Times New Roman"/>
          <w:sz w:val="24"/>
          <w:szCs w:val="24"/>
        </w:rPr>
        <w:t xml:space="preserve"> </w:t>
      </w:r>
      <w:r w:rsidR="00E446E1" w:rsidRPr="00796346">
        <w:rPr>
          <w:rFonts w:ascii="Times New Roman" w:hAnsi="Times New Roman"/>
          <w:sz w:val="24"/>
          <w:szCs w:val="24"/>
        </w:rPr>
        <w:t>nie wskazuje na stan po użyciu alkoholu albo stan nietrzeźwości pracownika, okres niedopuszczenia pracownika do pracy jest okresem usprawiedliwionej nieobecności w pracy, za który pracownik zachowuje prawo do wynagrodzenia.</w:t>
      </w:r>
    </w:p>
    <w:p w:rsidR="004F240B" w:rsidRPr="00673FC0" w:rsidRDefault="004F240B" w:rsidP="00ED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49E" w:rsidRPr="00673FC0" w:rsidRDefault="006C455B" w:rsidP="00ED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30028" w:rsidRPr="00673FC0">
        <w:rPr>
          <w:rFonts w:ascii="Times New Roman" w:hAnsi="Times New Roman"/>
          <w:sz w:val="24"/>
          <w:szCs w:val="24"/>
        </w:rPr>
        <w:t xml:space="preserve">Organ przeprowadzający badanie na żądanie pracodawcy lub pracownika niedopuszczonego do pracy </w:t>
      </w:r>
      <w:r w:rsidR="00E8549E" w:rsidRPr="00673FC0">
        <w:rPr>
          <w:rFonts w:ascii="Times New Roman" w:hAnsi="Times New Roman"/>
          <w:sz w:val="24"/>
          <w:szCs w:val="24"/>
        </w:rPr>
        <w:t xml:space="preserve">przekazuje </w:t>
      </w:r>
      <w:r w:rsidR="00730028" w:rsidRPr="00673FC0">
        <w:rPr>
          <w:rFonts w:ascii="Times New Roman" w:hAnsi="Times New Roman"/>
          <w:sz w:val="24"/>
          <w:szCs w:val="24"/>
        </w:rPr>
        <w:t>im</w:t>
      </w:r>
      <w:r w:rsidR="00E8549E" w:rsidRPr="00673FC0">
        <w:rPr>
          <w:rFonts w:ascii="Times New Roman" w:hAnsi="Times New Roman"/>
          <w:sz w:val="24"/>
          <w:szCs w:val="24"/>
        </w:rPr>
        <w:t xml:space="preserve"> informację w formie pisemnej, obejmującą imię i nazwisko osoby badanej oraz jej numer PESEL, a w przypadku jego braku – serię i numer dokumentu potwierdzającego tożsamość, datę, godzinę oraz minutę przeprowadzonego badania, a także jego wynik. W przypadku przeprowadzenia kilku pomiarów organ przeprowadzający badanie przekazuje informację o czasie przeprowadzenia pomiarów i wyniku każdego z nich.</w:t>
      </w:r>
    </w:p>
    <w:p w:rsidR="00E8549E" w:rsidRPr="00673FC0" w:rsidRDefault="00E8549E" w:rsidP="00ED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AF6" w:rsidRDefault="00532AF6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12 c</w:t>
      </w:r>
    </w:p>
    <w:p w:rsidR="00FA7CFC" w:rsidRPr="00673FC0" w:rsidRDefault="00FA7CFC" w:rsidP="00ED33ED">
      <w:pPr>
        <w:pStyle w:val="Akapitzlist"/>
        <w:widowControl w:val="0"/>
        <w:numPr>
          <w:ilvl w:val="3"/>
          <w:numId w:val="2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Wyróżnia się dwa warianty kontroli na obecność ś</w:t>
      </w: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rodków działających podobnie </w:t>
      </w:r>
      <w:r w:rsid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                         </w:t>
      </w: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do alkoholu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:</w:t>
      </w:r>
    </w:p>
    <w:p w:rsidR="00FA7CFC" w:rsidRPr="00673FC0" w:rsidRDefault="00FA7CFC" w:rsidP="00ED33E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1) </w:t>
      </w:r>
      <w:r w:rsidR="00A10701">
        <w:rPr>
          <w:rFonts w:ascii="Times New Roman" w:eastAsia="Thorndale" w:hAnsi="Times New Roman"/>
          <w:bCs/>
          <w:sz w:val="24"/>
          <w:szCs w:val="24"/>
          <w:lang w:eastAsia="pl-PL" w:bidi="pl-PL"/>
        </w:rPr>
        <w:t>przeprowadzana przez pracodawcę;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</w:p>
    <w:p w:rsidR="00802A4A" w:rsidRPr="00673FC0" w:rsidRDefault="00FA7CFC" w:rsidP="00ED33ED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2) przeprowadzana przez uprawniony organ powołany do ochrony porządku publicznego</w:t>
      </w:r>
      <w:r w:rsidR="00802A4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.</w:t>
      </w:r>
    </w:p>
    <w:p w:rsidR="004174B5" w:rsidRPr="00673FC0" w:rsidRDefault="00FA7CFC" w:rsidP="00ED33ED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</w:p>
    <w:p w:rsidR="00FA7CFC" w:rsidRPr="00673FC0" w:rsidRDefault="004174B5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Cs/>
          <w:color w:val="FF0000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2.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FA7CF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Kontrola przez pracodawcę</w:t>
      </w:r>
      <w:r w:rsidR="00126C1D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, o której mowa w ust. 1 pkt 1 </w:t>
      </w:r>
      <w:r w:rsidR="00FA7CF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obejmuje wyłącznie badanie przy użyciu metod niewymag</w:t>
      </w:r>
      <w:r w:rsidR="004A27DA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>ających badania laboratoryjnego.</w:t>
      </w:r>
      <w:r w:rsidR="00FA7CFC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</w:p>
    <w:p w:rsidR="00EB3531" w:rsidRPr="00673FC0" w:rsidRDefault="00EB3531" w:rsidP="00ED33ED">
      <w:pPr>
        <w:pStyle w:val="Akapitzlist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244E2A" w:rsidRPr="00673FC0" w:rsidRDefault="00FA7CFC" w:rsidP="00801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lastRenderedPageBreak/>
        <w:t>3.</w:t>
      </w: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 </w:t>
      </w:r>
      <w:r w:rsidR="00244E2A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Środkami działającymi podobnie do alkoholu są:</w:t>
      </w:r>
    </w:p>
    <w:p w:rsidR="00244E2A" w:rsidRPr="00673FC0" w:rsidRDefault="00244E2A" w:rsidP="008011F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1) </w:t>
      </w:r>
      <w:proofErr w:type="spellStart"/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opioidy</w:t>
      </w:r>
      <w:proofErr w:type="spellEnd"/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;</w:t>
      </w:r>
    </w:p>
    <w:p w:rsidR="00244E2A" w:rsidRPr="00673FC0" w:rsidRDefault="00244E2A" w:rsidP="008011F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2) amfetamina i jej analogi;</w:t>
      </w:r>
    </w:p>
    <w:p w:rsidR="00244E2A" w:rsidRPr="00673FC0" w:rsidRDefault="00244E2A" w:rsidP="008011F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3) kokaina;</w:t>
      </w:r>
    </w:p>
    <w:p w:rsidR="00244E2A" w:rsidRPr="00673FC0" w:rsidRDefault="00244E2A" w:rsidP="008011F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4) </w:t>
      </w:r>
      <w:proofErr w:type="spellStart"/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kannabinoidy</w:t>
      </w:r>
      <w:proofErr w:type="spellEnd"/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;</w:t>
      </w:r>
    </w:p>
    <w:p w:rsidR="00244E2A" w:rsidRPr="00673FC0" w:rsidRDefault="00244E2A" w:rsidP="008011F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5) </w:t>
      </w:r>
      <w:proofErr w:type="spellStart"/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benzodiazepiny</w:t>
      </w:r>
      <w:proofErr w:type="spellEnd"/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.</w:t>
      </w:r>
    </w:p>
    <w:p w:rsidR="00913A5B" w:rsidRPr="00673FC0" w:rsidRDefault="00913A5B" w:rsidP="008011F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244E2A" w:rsidRPr="00673FC0" w:rsidRDefault="00244E2A" w:rsidP="008011F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Badania na obecność środków </w:t>
      </w:r>
      <w:r w:rsidR="00446480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działających podobnie do alkoholu </w:t>
      </w: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obejmują:</w:t>
      </w:r>
    </w:p>
    <w:p w:rsidR="00244E2A" w:rsidRPr="00673FC0" w:rsidRDefault="00244E2A" w:rsidP="000C550C">
      <w:pPr>
        <w:pStyle w:val="Akapitzlist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badanie pr</w:t>
      </w:r>
      <w:r w:rsidR="00C24F3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zy użyciu metod niewymagających </w:t>
      </w: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badania laboratoryjnego;</w:t>
      </w:r>
    </w:p>
    <w:p w:rsidR="00244E2A" w:rsidRPr="00673FC0" w:rsidRDefault="00244E2A" w:rsidP="000C550C">
      <w:pPr>
        <w:pStyle w:val="Akapitzlist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badanie krwi;</w:t>
      </w:r>
    </w:p>
    <w:p w:rsidR="00244E2A" w:rsidRPr="00673FC0" w:rsidRDefault="00244E2A" w:rsidP="000C550C">
      <w:pPr>
        <w:pStyle w:val="Akapitzlist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badanie moczu.</w:t>
      </w:r>
    </w:p>
    <w:p w:rsidR="00EB3531" w:rsidRPr="00673FC0" w:rsidRDefault="00EB3531" w:rsidP="00ED33ED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C96592" w:rsidRPr="00673FC0" w:rsidRDefault="003B5CE1" w:rsidP="00ED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t>5</w:t>
      </w:r>
      <w:r w:rsidR="00C96592"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t>.</w:t>
      </w:r>
      <w:r w:rsidR="00C9659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Badanie na obecność środków, o którym mowa w ust. </w:t>
      </w:r>
      <w:r w:rsidR="00802A4A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4</w:t>
      </w:r>
      <w:r w:rsidR="00C9659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pkt 1, polega na nieinwazyjnym pobraniu próbek śliny i umieszczeniu ich w urządzeniu do oznaczania metodą immunologiczną środków działających podobnie do alkoholu, zgodnie z instrukcją obsługi tego urządzenia.  Do próbek n</w:t>
      </w:r>
      <w:r w:rsidR="00F04481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ie dodaje się innych substancji</w:t>
      </w:r>
      <w:r w:rsidR="00C9659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poza znajdującymi się w zestawie urządzenia do oznaczania metodą immunologiczną środków działających podobnie do alkoholu.</w:t>
      </w:r>
    </w:p>
    <w:p w:rsidR="00C96592" w:rsidRPr="00673FC0" w:rsidRDefault="00DC383D" w:rsidP="00ED33ED">
      <w:pPr>
        <w:shd w:val="clear" w:color="auto" w:fill="FFFFFF"/>
        <w:tabs>
          <w:tab w:val="left" w:pos="3041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ab/>
      </w:r>
    </w:p>
    <w:p w:rsidR="00F04481" w:rsidRPr="00673FC0" w:rsidRDefault="003B5CE1" w:rsidP="00ED33E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t>6</w:t>
      </w:r>
      <w:r w:rsidR="00F04481"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t>.</w:t>
      </w:r>
      <w:r w:rsidR="00F04481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</w:t>
      </w:r>
      <w:r w:rsidR="00C9659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Badanie na obecność środków, o którym mowa w ust. </w:t>
      </w:r>
      <w:r w:rsidR="00802A4A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4</w:t>
      </w:r>
      <w:r w:rsidR="00C9659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pkt 2, polega na analizie laboratoryjnej krwi pobranej z żyły osoby badanej </w:t>
      </w:r>
      <w:r w:rsidR="00F04481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przy użyciu metod wymienionych w § 13 ust. 1 rozporządzenia Ministra Zdrowia </w:t>
      </w:r>
      <w:r w:rsidR="00F04481" w:rsidRPr="00673FC0">
        <w:rPr>
          <w:rFonts w:ascii="Times New Roman" w:hAnsi="Times New Roman"/>
          <w:sz w:val="24"/>
          <w:szCs w:val="24"/>
        </w:rPr>
        <w:t>z dnia 16 lutego 2023 r. w sprawie badań na obecność alkoholu lub środków działających podobnie do alkoholu w organizmie pracownika.</w:t>
      </w:r>
    </w:p>
    <w:p w:rsidR="00F04481" w:rsidRPr="00673FC0" w:rsidRDefault="00F04481" w:rsidP="00ED33E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6592" w:rsidRPr="00673FC0" w:rsidRDefault="003B5CE1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t>7</w:t>
      </w:r>
      <w:r w:rsidR="00C96592" w:rsidRPr="00673FC0">
        <w:rPr>
          <w:rFonts w:ascii="Times New Roman" w:eastAsia="Times New Roman" w:hAnsi="Times New Roman"/>
          <w:b/>
          <w:color w:val="212529"/>
          <w:sz w:val="24"/>
          <w:szCs w:val="24"/>
          <w:lang w:eastAsia="pl-PL"/>
        </w:rPr>
        <w:t>.</w:t>
      </w:r>
      <w:r w:rsidR="00C96592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</w:t>
      </w:r>
      <w:r w:rsidR="00C24E5A" w:rsidRPr="00673F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Badanie na obecność środków, </w:t>
      </w:r>
      <w:r w:rsidR="00C24E5A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o którym mowa w ust. </w:t>
      </w:r>
      <w:r w:rsidR="00802A4A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4</w:t>
      </w:r>
      <w:r w:rsidR="00C24E5A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pkt 3</w:t>
      </w:r>
      <w:r w:rsidR="00C24E5A" w:rsidRPr="00673F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polega na analizie laboratoryjnej moczu osoby badanej metodami, o których mowa w ust. </w:t>
      </w:r>
      <w:r w:rsidR="00401ADF" w:rsidRPr="00673F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6</w:t>
      </w:r>
      <w:r w:rsidR="00C24E5A" w:rsidRPr="00673F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E6718D" w:rsidRPr="00673FC0" w:rsidRDefault="00E6718D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:rsidR="00E6718D" w:rsidRPr="00673FC0" w:rsidRDefault="00F06E68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8</w:t>
      </w:r>
      <w:r w:rsidR="00E6718D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  <w:r w:rsidR="00E6718D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 </w:t>
      </w:r>
      <w:r w:rsidR="00E6718D" w:rsidRPr="00673FC0">
        <w:rPr>
          <w:rFonts w:ascii="Times New Roman" w:hAnsi="Times New Roman"/>
          <w:sz w:val="24"/>
          <w:szCs w:val="24"/>
        </w:rPr>
        <w:t>Przepisy</w:t>
      </w:r>
      <w:r w:rsidR="00E6718D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EB7F2F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§ 12 a </w:t>
      </w:r>
      <w:r w:rsidR="00E6718D"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ust. </w:t>
      </w:r>
      <w:r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6 - 7 </w:t>
      </w:r>
      <w:r w:rsidR="00E6718D" w:rsidRPr="00673FC0">
        <w:rPr>
          <w:rFonts w:ascii="Times New Roman" w:hAnsi="Times New Roman"/>
          <w:sz w:val="24"/>
          <w:szCs w:val="24"/>
        </w:rPr>
        <w:t>stosuje się odpowiednio.</w:t>
      </w:r>
    </w:p>
    <w:p w:rsidR="00452CE6" w:rsidRPr="00673FC0" w:rsidRDefault="00452CE6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24F35" w:rsidRDefault="00F06E68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24E5A" w:rsidRPr="00673FC0">
        <w:rPr>
          <w:rFonts w:ascii="Times New Roman" w:hAnsi="Times New Roman"/>
          <w:b/>
          <w:sz w:val="24"/>
          <w:szCs w:val="24"/>
        </w:rPr>
        <w:t>.</w:t>
      </w:r>
      <w:r w:rsidR="00C24E5A" w:rsidRPr="00673FC0">
        <w:rPr>
          <w:rFonts w:ascii="Times New Roman" w:hAnsi="Times New Roman"/>
          <w:sz w:val="24"/>
          <w:szCs w:val="24"/>
        </w:rPr>
        <w:t xml:space="preserve"> Szczegółowe zasady i metody</w:t>
      </w:r>
      <w:r w:rsidR="00C24F35" w:rsidRPr="00673FC0">
        <w:rPr>
          <w:rFonts w:ascii="Times New Roman" w:hAnsi="Times New Roman"/>
          <w:sz w:val="24"/>
          <w:szCs w:val="24"/>
        </w:rPr>
        <w:t xml:space="preserve"> </w:t>
      </w:r>
      <w:r w:rsidR="00F04481" w:rsidRPr="00673FC0">
        <w:rPr>
          <w:rFonts w:ascii="Times New Roman" w:hAnsi="Times New Roman"/>
          <w:sz w:val="24"/>
          <w:szCs w:val="24"/>
        </w:rPr>
        <w:t xml:space="preserve">pobierania materiału do badań i </w:t>
      </w:r>
      <w:r w:rsidR="00C24F35" w:rsidRPr="00673FC0">
        <w:rPr>
          <w:rFonts w:ascii="Times New Roman" w:hAnsi="Times New Roman"/>
          <w:sz w:val="24"/>
          <w:szCs w:val="24"/>
        </w:rPr>
        <w:t xml:space="preserve">badania zawartości środków </w:t>
      </w:r>
      <w:r w:rsidR="00C24F35"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działających podobnie do alkoholu</w:t>
      </w:r>
      <w:r w:rsidR="00C24F35" w:rsidRPr="00673FC0">
        <w:rPr>
          <w:rFonts w:ascii="Times New Roman" w:hAnsi="Times New Roman"/>
          <w:sz w:val="24"/>
          <w:szCs w:val="24"/>
        </w:rPr>
        <w:t xml:space="preserve"> </w:t>
      </w:r>
      <w:r w:rsidR="004A27DA" w:rsidRPr="00673FC0">
        <w:rPr>
          <w:rFonts w:ascii="Times New Roman" w:hAnsi="Times New Roman"/>
          <w:sz w:val="24"/>
          <w:szCs w:val="24"/>
        </w:rPr>
        <w:t xml:space="preserve">są </w:t>
      </w:r>
      <w:r w:rsidR="00C24F35" w:rsidRPr="00673FC0">
        <w:rPr>
          <w:rFonts w:ascii="Times New Roman" w:hAnsi="Times New Roman"/>
          <w:sz w:val="24"/>
          <w:szCs w:val="24"/>
        </w:rPr>
        <w:t xml:space="preserve">zawarte w rozporządzeniu Ministra Zdrowia z dnia </w:t>
      </w:r>
      <w:r w:rsidR="004E6516">
        <w:rPr>
          <w:rFonts w:ascii="Times New Roman" w:hAnsi="Times New Roman"/>
          <w:sz w:val="24"/>
          <w:szCs w:val="24"/>
        </w:rPr>
        <w:t xml:space="preserve">                  </w:t>
      </w:r>
      <w:r w:rsidR="00C24F35" w:rsidRPr="00673FC0">
        <w:rPr>
          <w:rFonts w:ascii="Times New Roman" w:hAnsi="Times New Roman"/>
          <w:sz w:val="24"/>
          <w:szCs w:val="24"/>
        </w:rPr>
        <w:t xml:space="preserve">16 lutego 2023 r. w sprawie badań na obecność alkoholu lub środków działających podobnie </w:t>
      </w:r>
      <w:r w:rsidR="00673FC0">
        <w:rPr>
          <w:rFonts w:ascii="Times New Roman" w:hAnsi="Times New Roman"/>
          <w:sz w:val="24"/>
          <w:szCs w:val="24"/>
        </w:rPr>
        <w:t xml:space="preserve">                  </w:t>
      </w:r>
      <w:r w:rsidR="00C24F35" w:rsidRPr="00673FC0">
        <w:rPr>
          <w:rFonts w:ascii="Times New Roman" w:hAnsi="Times New Roman"/>
          <w:sz w:val="24"/>
          <w:szCs w:val="24"/>
        </w:rPr>
        <w:t>do alkoholu w organizmie pracownika.</w:t>
      </w:r>
    </w:p>
    <w:p w:rsidR="000B0CA4" w:rsidRDefault="000B0CA4" w:rsidP="00ED3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CA4" w:rsidRPr="00673FC0" w:rsidRDefault="000B0CA4" w:rsidP="000B0CA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323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FC0">
        <w:rPr>
          <w:rFonts w:ascii="Times New Roman" w:hAnsi="Times New Roman"/>
          <w:sz w:val="24"/>
          <w:szCs w:val="24"/>
        </w:rPr>
        <w:t>Badania, o których mowa w ust.</w:t>
      </w:r>
      <w:r w:rsidR="00002323">
        <w:rPr>
          <w:rFonts w:ascii="Times New Roman" w:hAnsi="Times New Roman"/>
          <w:sz w:val="24"/>
          <w:szCs w:val="24"/>
        </w:rPr>
        <w:t xml:space="preserve"> 1</w:t>
      </w:r>
      <w:r w:rsidR="00AF2AB3">
        <w:rPr>
          <w:rFonts w:ascii="Times New Roman" w:hAnsi="Times New Roman"/>
          <w:sz w:val="24"/>
          <w:szCs w:val="24"/>
        </w:rPr>
        <w:t xml:space="preserve"> pkt 1 i pkt 2</w:t>
      </w:r>
      <w:r w:rsidRPr="00673FC0">
        <w:rPr>
          <w:rFonts w:ascii="Times New Roman" w:hAnsi="Times New Roman"/>
          <w:sz w:val="24"/>
          <w:szCs w:val="24"/>
        </w:rPr>
        <w:t>, przeprowadza się z poszanowaniem godności i intymności pracownika.</w:t>
      </w:r>
    </w:p>
    <w:p w:rsidR="000970EA" w:rsidRPr="00673FC0" w:rsidRDefault="000970EA" w:rsidP="00ED33E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51387" w:rsidRDefault="00E6718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b/>
          <w:sz w:val="24"/>
          <w:szCs w:val="24"/>
        </w:rPr>
        <w:t>1</w:t>
      </w:r>
      <w:r w:rsidR="00002323">
        <w:rPr>
          <w:rFonts w:ascii="Times New Roman" w:hAnsi="Times New Roman"/>
          <w:b/>
          <w:sz w:val="24"/>
          <w:szCs w:val="24"/>
        </w:rPr>
        <w:t>1</w:t>
      </w:r>
      <w:r w:rsidR="00F04481" w:rsidRPr="00673FC0">
        <w:rPr>
          <w:rFonts w:ascii="Times New Roman" w:hAnsi="Times New Roman"/>
          <w:b/>
          <w:sz w:val="24"/>
          <w:szCs w:val="24"/>
        </w:rPr>
        <w:t>.</w:t>
      </w:r>
      <w:r w:rsidR="00C410C4" w:rsidRPr="00673FC0">
        <w:rPr>
          <w:rFonts w:ascii="Times New Roman" w:hAnsi="Times New Roman"/>
          <w:sz w:val="24"/>
          <w:szCs w:val="24"/>
        </w:rPr>
        <w:t xml:space="preserve"> </w:t>
      </w:r>
      <w:r w:rsidR="00E51387" w:rsidRPr="00673FC0">
        <w:rPr>
          <w:rFonts w:ascii="Times New Roman" w:hAnsi="Times New Roman"/>
          <w:sz w:val="24"/>
          <w:szCs w:val="24"/>
        </w:rPr>
        <w:t>Pracodawca nie dopuszcza pracownika do pracy, jeżeli kontrola, o któr</w:t>
      </w:r>
      <w:r w:rsidR="00933472">
        <w:rPr>
          <w:rFonts w:ascii="Times New Roman" w:hAnsi="Times New Roman"/>
          <w:sz w:val="24"/>
          <w:szCs w:val="24"/>
        </w:rPr>
        <w:t>ej</w:t>
      </w:r>
      <w:r w:rsidR="00E51387" w:rsidRPr="00673FC0">
        <w:rPr>
          <w:rFonts w:ascii="Times New Roman" w:hAnsi="Times New Roman"/>
          <w:sz w:val="24"/>
          <w:szCs w:val="24"/>
        </w:rPr>
        <w:t xml:space="preserve"> mowa w </w:t>
      </w:r>
      <w:r w:rsidR="00EF5077" w:rsidRPr="00673FC0">
        <w:rPr>
          <w:rFonts w:ascii="Times New Roman" w:hAnsi="Times New Roman"/>
          <w:sz w:val="24"/>
          <w:szCs w:val="24"/>
        </w:rPr>
        <w:t xml:space="preserve">ust. </w:t>
      </w:r>
      <w:r w:rsidR="003B5CE1" w:rsidRPr="00673FC0">
        <w:rPr>
          <w:rFonts w:ascii="Times New Roman" w:hAnsi="Times New Roman"/>
          <w:sz w:val="24"/>
          <w:szCs w:val="24"/>
        </w:rPr>
        <w:t>1</w:t>
      </w:r>
      <w:r w:rsidR="00486C40">
        <w:rPr>
          <w:rFonts w:ascii="Times New Roman" w:hAnsi="Times New Roman"/>
          <w:sz w:val="24"/>
          <w:szCs w:val="24"/>
        </w:rPr>
        <w:t xml:space="preserve"> pkt 1</w:t>
      </w:r>
      <w:r w:rsidR="00E51387" w:rsidRPr="00673FC0">
        <w:rPr>
          <w:rFonts w:ascii="Times New Roman" w:hAnsi="Times New Roman"/>
          <w:sz w:val="24"/>
          <w:szCs w:val="24"/>
        </w:rPr>
        <w:t>, wykaże obecność w organizmie pracownika środka działającego podobnie do alkoholu albo zachodzi uzasadnione podejrzenie, że pracownik stawił się do pracy w stanie po użyciu takiego środka lub zażywał taki środek w czasie pracy.</w:t>
      </w:r>
      <w:r w:rsidR="00EF5077" w:rsidRPr="00673FC0">
        <w:rPr>
          <w:rFonts w:ascii="Times New Roman" w:hAnsi="Times New Roman"/>
          <w:sz w:val="24"/>
          <w:szCs w:val="24"/>
        </w:rPr>
        <w:t xml:space="preserve"> </w:t>
      </w:r>
      <w:r w:rsidRPr="00673FC0">
        <w:rPr>
          <w:rFonts w:ascii="Times New Roman" w:hAnsi="Times New Roman"/>
          <w:sz w:val="24"/>
          <w:szCs w:val="24"/>
        </w:rPr>
        <w:t xml:space="preserve">Przepis </w:t>
      </w:r>
      <w:r w:rsidR="00EF5077" w:rsidRPr="00673FC0">
        <w:rPr>
          <w:rFonts w:ascii="Times New Roman" w:hAnsi="Times New Roman"/>
          <w:sz w:val="24"/>
          <w:szCs w:val="24"/>
        </w:rPr>
        <w:t xml:space="preserve">§ 12 a ust. </w:t>
      </w:r>
      <w:r w:rsidR="00B41BE0">
        <w:rPr>
          <w:rFonts w:ascii="Times New Roman" w:hAnsi="Times New Roman"/>
          <w:sz w:val="24"/>
          <w:szCs w:val="24"/>
        </w:rPr>
        <w:t>8</w:t>
      </w:r>
      <w:r w:rsidR="00EF5077" w:rsidRPr="00673FC0">
        <w:rPr>
          <w:rFonts w:ascii="Times New Roman" w:hAnsi="Times New Roman"/>
          <w:sz w:val="24"/>
          <w:szCs w:val="24"/>
        </w:rPr>
        <w:t xml:space="preserve"> zdanie drugie stosuje się odpowiednio.</w:t>
      </w:r>
    </w:p>
    <w:p w:rsidR="00F06E68" w:rsidRDefault="00F06E68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BE0" w:rsidRPr="00796346" w:rsidRDefault="00F06E68" w:rsidP="00B41BE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BE0">
        <w:rPr>
          <w:rFonts w:ascii="Times New Roman" w:hAnsi="Times New Roman"/>
          <w:b/>
          <w:sz w:val="24"/>
          <w:szCs w:val="24"/>
        </w:rPr>
        <w:t>1</w:t>
      </w:r>
      <w:r w:rsidR="00002323">
        <w:rPr>
          <w:rFonts w:ascii="Times New Roman" w:hAnsi="Times New Roman"/>
          <w:b/>
          <w:sz w:val="24"/>
          <w:szCs w:val="24"/>
        </w:rPr>
        <w:t>2</w:t>
      </w:r>
      <w:r w:rsidRPr="00B41BE0">
        <w:rPr>
          <w:rFonts w:ascii="Times New Roman" w:hAnsi="Times New Roman"/>
          <w:b/>
          <w:sz w:val="24"/>
          <w:szCs w:val="24"/>
        </w:rPr>
        <w:t>.</w:t>
      </w:r>
      <w:r w:rsidR="00B41BE0">
        <w:rPr>
          <w:rFonts w:ascii="Times New Roman" w:hAnsi="Times New Roman"/>
          <w:sz w:val="24"/>
          <w:szCs w:val="24"/>
        </w:rPr>
        <w:t xml:space="preserve"> </w:t>
      </w:r>
      <w:r w:rsidR="00B41BE0" w:rsidRPr="008177CC">
        <w:rPr>
          <w:rFonts w:ascii="Times New Roman" w:eastAsia="Times New Roman" w:hAnsi="Times New Roman"/>
          <w:sz w:val="24"/>
          <w:szCs w:val="24"/>
        </w:rPr>
        <w:t xml:space="preserve">W przypadku </w:t>
      </w:r>
      <w:r w:rsidR="00B41BE0" w:rsidRPr="00796346">
        <w:rPr>
          <w:rFonts w:ascii="Times New Roman" w:hAnsi="Times New Roman"/>
          <w:sz w:val="24"/>
          <w:szCs w:val="24"/>
        </w:rPr>
        <w:t xml:space="preserve">gdy wynik </w:t>
      </w:r>
      <w:r w:rsidR="00B41BE0">
        <w:rPr>
          <w:rFonts w:ascii="Times New Roman" w:hAnsi="Times New Roman"/>
          <w:sz w:val="24"/>
          <w:szCs w:val="24"/>
        </w:rPr>
        <w:t>kontroli,</w:t>
      </w:r>
      <w:r w:rsidR="00B41BE0" w:rsidRPr="00B41BE0">
        <w:rPr>
          <w:rFonts w:ascii="Times New Roman" w:hAnsi="Times New Roman"/>
          <w:sz w:val="24"/>
          <w:szCs w:val="24"/>
        </w:rPr>
        <w:t xml:space="preserve"> </w:t>
      </w:r>
      <w:r w:rsidR="00B41BE0" w:rsidRPr="00673FC0">
        <w:rPr>
          <w:rFonts w:ascii="Times New Roman" w:hAnsi="Times New Roman"/>
          <w:sz w:val="24"/>
          <w:szCs w:val="24"/>
        </w:rPr>
        <w:t>o której mowa w ust. 1</w:t>
      </w:r>
      <w:r w:rsidR="00486C40">
        <w:rPr>
          <w:rFonts w:ascii="Times New Roman" w:hAnsi="Times New Roman"/>
          <w:sz w:val="24"/>
          <w:szCs w:val="24"/>
        </w:rPr>
        <w:t xml:space="preserve"> pkt 1</w:t>
      </w:r>
      <w:r w:rsidR="00B41BE0" w:rsidRPr="00673FC0">
        <w:rPr>
          <w:rFonts w:ascii="Times New Roman" w:hAnsi="Times New Roman"/>
          <w:sz w:val="24"/>
          <w:szCs w:val="24"/>
        </w:rPr>
        <w:t xml:space="preserve">, </w:t>
      </w:r>
      <w:r w:rsidR="00B41BE0" w:rsidRPr="00796346">
        <w:rPr>
          <w:rFonts w:ascii="Times New Roman" w:hAnsi="Times New Roman"/>
          <w:sz w:val="24"/>
          <w:szCs w:val="24"/>
        </w:rPr>
        <w:t xml:space="preserve">nie wskazuje na stan po użyciu </w:t>
      </w:r>
      <w:r w:rsidR="00B41BE0" w:rsidRPr="00673FC0">
        <w:rPr>
          <w:rFonts w:ascii="Times New Roman" w:hAnsi="Times New Roman"/>
          <w:sz w:val="24"/>
          <w:szCs w:val="24"/>
        </w:rPr>
        <w:t>środka działającego podobnie do alkoholu</w:t>
      </w:r>
      <w:r w:rsidR="00B41BE0" w:rsidRPr="00796346">
        <w:rPr>
          <w:rFonts w:ascii="Times New Roman" w:hAnsi="Times New Roman"/>
          <w:sz w:val="24"/>
          <w:szCs w:val="24"/>
        </w:rPr>
        <w:t>, okres niedopuszczenia pracownika do pracy jest okresem usprawiedliwionej nieobecności w pracy, za który pracownik zachowuje prawo do wynagrodzenia.</w:t>
      </w:r>
    </w:p>
    <w:p w:rsidR="004A27DA" w:rsidRPr="00673FC0" w:rsidRDefault="004A27DA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7DA" w:rsidRDefault="004A27DA" w:rsidP="00ED33ED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b/>
          <w:sz w:val="24"/>
          <w:szCs w:val="24"/>
        </w:rPr>
        <w:t>1</w:t>
      </w:r>
      <w:r w:rsidR="00002323">
        <w:rPr>
          <w:rFonts w:ascii="Times New Roman" w:hAnsi="Times New Roman"/>
          <w:b/>
          <w:sz w:val="24"/>
          <w:szCs w:val="24"/>
        </w:rPr>
        <w:t>3</w:t>
      </w:r>
      <w:r w:rsidRPr="00673FC0">
        <w:rPr>
          <w:rFonts w:ascii="Times New Roman" w:hAnsi="Times New Roman"/>
          <w:b/>
          <w:sz w:val="24"/>
          <w:szCs w:val="24"/>
        </w:rPr>
        <w:t>.</w:t>
      </w:r>
      <w:r w:rsidRPr="00673FC0">
        <w:rPr>
          <w:rFonts w:ascii="Times New Roman" w:hAnsi="Times New Roman"/>
          <w:sz w:val="24"/>
          <w:szCs w:val="24"/>
        </w:rPr>
        <w:t xml:space="preserve"> Informację dotyczącą podstawy niedopuszczenia pracownika do pracy z powodu </w:t>
      </w:r>
      <w:r w:rsidR="006448BF" w:rsidRPr="00673FC0">
        <w:rPr>
          <w:rFonts w:ascii="Times New Roman" w:hAnsi="Times New Roman"/>
          <w:sz w:val="24"/>
          <w:szCs w:val="24"/>
        </w:rPr>
        <w:t>uzasadnione</w:t>
      </w:r>
      <w:r w:rsidR="006448BF">
        <w:rPr>
          <w:rFonts w:ascii="Times New Roman" w:hAnsi="Times New Roman"/>
          <w:sz w:val="24"/>
          <w:szCs w:val="24"/>
        </w:rPr>
        <w:t>go podejrzenia</w:t>
      </w:r>
      <w:r w:rsidR="006448BF" w:rsidRPr="00673FC0">
        <w:rPr>
          <w:rFonts w:ascii="Times New Roman" w:hAnsi="Times New Roman"/>
          <w:sz w:val="24"/>
          <w:szCs w:val="24"/>
        </w:rPr>
        <w:t>, że stawił s</w:t>
      </w:r>
      <w:r w:rsidR="006448BF">
        <w:rPr>
          <w:rFonts w:ascii="Times New Roman" w:hAnsi="Times New Roman"/>
          <w:sz w:val="24"/>
          <w:szCs w:val="24"/>
        </w:rPr>
        <w:t xml:space="preserve">ię do pracy w stanie po użyciu </w:t>
      </w:r>
      <w:r w:rsidR="006448BF" w:rsidRPr="00673FC0">
        <w:rPr>
          <w:rFonts w:ascii="Times New Roman" w:hAnsi="Times New Roman"/>
          <w:sz w:val="24"/>
          <w:szCs w:val="24"/>
        </w:rPr>
        <w:t xml:space="preserve">środka </w:t>
      </w:r>
      <w:r w:rsidR="006448BF">
        <w:rPr>
          <w:rFonts w:ascii="Times New Roman" w:hAnsi="Times New Roman"/>
          <w:sz w:val="24"/>
          <w:szCs w:val="24"/>
        </w:rPr>
        <w:t xml:space="preserve">działającego podobnie do alkoholu </w:t>
      </w:r>
      <w:r w:rsidR="006448BF" w:rsidRPr="00673FC0">
        <w:rPr>
          <w:rFonts w:ascii="Times New Roman" w:hAnsi="Times New Roman"/>
          <w:sz w:val="24"/>
          <w:szCs w:val="24"/>
        </w:rPr>
        <w:t xml:space="preserve">lub zażywał taki środek w czasie pracy </w:t>
      </w:r>
      <w:r w:rsidR="00895327" w:rsidRPr="00673FC0">
        <w:rPr>
          <w:rFonts w:ascii="Times New Roman" w:hAnsi="Times New Roman"/>
          <w:sz w:val="24"/>
          <w:szCs w:val="24"/>
        </w:rPr>
        <w:t>pracodawca przekazuje pracownikowi do wiadomości</w:t>
      </w:r>
      <w:r w:rsidR="001F4BF9">
        <w:rPr>
          <w:rFonts w:ascii="Times New Roman" w:hAnsi="Times New Roman"/>
          <w:sz w:val="24"/>
          <w:szCs w:val="24"/>
        </w:rPr>
        <w:t>,</w:t>
      </w:r>
      <w:r w:rsidR="00895327">
        <w:rPr>
          <w:rFonts w:ascii="Times New Roman" w:hAnsi="Times New Roman"/>
          <w:sz w:val="24"/>
          <w:szCs w:val="24"/>
        </w:rPr>
        <w:t xml:space="preserve"> a w przypadku </w:t>
      </w:r>
      <w:r w:rsidRPr="00673FC0">
        <w:rPr>
          <w:rFonts w:ascii="Times New Roman" w:hAnsi="Times New Roman"/>
          <w:sz w:val="24"/>
          <w:szCs w:val="24"/>
        </w:rPr>
        <w:t>wykrycia</w:t>
      </w:r>
      <w:r w:rsidR="00015C41">
        <w:rPr>
          <w:rFonts w:ascii="Times New Roman" w:hAnsi="Times New Roman"/>
          <w:sz w:val="24"/>
          <w:szCs w:val="24"/>
        </w:rPr>
        <w:t xml:space="preserve"> w organizmie pracownika, </w:t>
      </w:r>
      <w:r w:rsidR="000B0CA4">
        <w:rPr>
          <w:rFonts w:ascii="Times New Roman" w:hAnsi="Times New Roman"/>
          <w:sz w:val="24"/>
          <w:szCs w:val="24"/>
        </w:rPr>
        <w:t>wskutek kontroli</w:t>
      </w:r>
      <w:r w:rsidR="00A420B1">
        <w:rPr>
          <w:rFonts w:ascii="Times New Roman" w:hAnsi="Times New Roman"/>
          <w:sz w:val="24"/>
          <w:szCs w:val="24"/>
        </w:rPr>
        <w:t>,</w:t>
      </w:r>
      <w:r w:rsidR="000B0CA4">
        <w:rPr>
          <w:rFonts w:ascii="Times New Roman" w:hAnsi="Times New Roman"/>
          <w:sz w:val="24"/>
          <w:szCs w:val="24"/>
        </w:rPr>
        <w:t xml:space="preserve"> o której mowa w ust. 1</w:t>
      </w:r>
      <w:r w:rsidR="002B44CF">
        <w:rPr>
          <w:rFonts w:ascii="Times New Roman" w:hAnsi="Times New Roman"/>
          <w:sz w:val="24"/>
          <w:szCs w:val="24"/>
        </w:rPr>
        <w:t xml:space="preserve"> pkt 1</w:t>
      </w:r>
      <w:r w:rsidR="000B0CA4">
        <w:rPr>
          <w:rFonts w:ascii="Times New Roman" w:hAnsi="Times New Roman"/>
          <w:sz w:val="24"/>
          <w:szCs w:val="24"/>
        </w:rPr>
        <w:t xml:space="preserve">, </w:t>
      </w:r>
      <w:r w:rsidRPr="00673FC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środków</w:t>
      </w:r>
      <w:r w:rsidRPr="00673FC0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Pr="00673FC0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działających podobnie do alkoholu </w:t>
      </w:r>
      <w:r w:rsidRPr="00673FC0">
        <w:rPr>
          <w:rFonts w:ascii="Times New Roman" w:hAnsi="Times New Roman"/>
          <w:sz w:val="24"/>
          <w:szCs w:val="24"/>
        </w:rPr>
        <w:t>pracodawca przekazuje pracownikowi do wiadomości</w:t>
      </w:r>
      <w:r w:rsidR="00895327">
        <w:rPr>
          <w:rFonts w:ascii="Times New Roman" w:hAnsi="Times New Roman"/>
          <w:sz w:val="24"/>
          <w:szCs w:val="24"/>
        </w:rPr>
        <w:t xml:space="preserve"> na piśmie</w:t>
      </w:r>
      <w:r w:rsidRPr="00673FC0">
        <w:rPr>
          <w:rFonts w:ascii="Times New Roman" w:hAnsi="Times New Roman"/>
          <w:sz w:val="24"/>
          <w:szCs w:val="24"/>
        </w:rPr>
        <w:t>.</w:t>
      </w:r>
    </w:p>
    <w:p w:rsidR="003B5CE1" w:rsidRDefault="00DA4626" w:rsidP="00DA4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DAB">
        <w:rPr>
          <w:rFonts w:ascii="Times New Roman" w:hAnsi="Times New Roman"/>
          <w:b/>
          <w:sz w:val="24"/>
          <w:szCs w:val="24"/>
        </w:rPr>
        <w:lastRenderedPageBreak/>
        <w:t>§</w:t>
      </w:r>
      <w:r w:rsidR="00252DAB" w:rsidRPr="00252DAB">
        <w:rPr>
          <w:rFonts w:ascii="Times New Roman" w:hAnsi="Times New Roman"/>
          <w:b/>
          <w:sz w:val="24"/>
          <w:szCs w:val="24"/>
        </w:rPr>
        <w:t xml:space="preserve"> </w:t>
      </w:r>
      <w:r w:rsidRPr="00252DAB">
        <w:rPr>
          <w:rFonts w:ascii="Times New Roman" w:hAnsi="Times New Roman"/>
          <w:b/>
          <w:sz w:val="24"/>
          <w:szCs w:val="24"/>
        </w:rPr>
        <w:t>12 d</w:t>
      </w:r>
    </w:p>
    <w:p w:rsidR="003B5CE1" w:rsidRPr="00597D53" w:rsidRDefault="00597D53" w:rsidP="00597D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D5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1.</w:t>
      </w:r>
      <w:r w:rsidR="00401ADF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="003B5CE1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>Kontrolę przez uprawniony organ, o któr</w:t>
      </w:r>
      <w:r w:rsidR="00126C1D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>ej</w:t>
      </w:r>
      <w:r w:rsidR="003B5CE1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mowa w </w:t>
      </w:r>
      <w:r w:rsidR="00926542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§ 12 c </w:t>
      </w:r>
      <w:r w:rsidR="003B5CE1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ust. </w:t>
      </w:r>
      <w:r w:rsidR="00401ADF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>1</w:t>
      </w:r>
      <w:r w:rsidR="003B5CE1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pkt </w:t>
      </w:r>
      <w:r w:rsidR="00401ADF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>2</w:t>
      </w:r>
      <w:r w:rsidR="003B5CE1" w:rsidRPr="00597D53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przeprowadza się </w:t>
      </w:r>
      <w:r w:rsidR="00C410C4" w:rsidRPr="00597D53">
        <w:rPr>
          <w:rFonts w:ascii="Times New Roman" w:hAnsi="Times New Roman"/>
          <w:sz w:val="24"/>
          <w:szCs w:val="24"/>
        </w:rPr>
        <w:t xml:space="preserve">na </w:t>
      </w:r>
      <w:r w:rsidR="003B5CE1" w:rsidRPr="00597D53">
        <w:rPr>
          <w:rFonts w:ascii="Times New Roman" w:hAnsi="Times New Roman"/>
          <w:sz w:val="24"/>
          <w:szCs w:val="24"/>
        </w:rPr>
        <w:t xml:space="preserve">żądanie </w:t>
      </w:r>
      <w:r w:rsidR="006F4389" w:rsidRPr="00597D53">
        <w:rPr>
          <w:rFonts w:ascii="Times New Roman" w:hAnsi="Times New Roman"/>
          <w:sz w:val="24"/>
          <w:szCs w:val="24"/>
        </w:rPr>
        <w:t xml:space="preserve"> </w:t>
      </w:r>
      <w:r w:rsidR="003B5CE1" w:rsidRPr="00597D53">
        <w:rPr>
          <w:rFonts w:ascii="Times New Roman" w:hAnsi="Times New Roman"/>
          <w:sz w:val="24"/>
          <w:szCs w:val="24"/>
        </w:rPr>
        <w:t xml:space="preserve">pracodawcy lub pracownika </w:t>
      </w:r>
      <w:r w:rsidR="009A15EA" w:rsidRPr="00597D53">
        <w:rPr>
          <w:rFonts w:ascii="Times New Roman" w:hAnsi="Times New Roman"/>
          <w:sz w:val="24"/>
          <w:szCs w:val="24"/>
        </w:rPr>
        <w:t>niedopuszczonego do pracy:</w:t>
      </w:r>
    </w:p>
    <w:p w:rsidR="00802A4A" w:rsidRPr="00673FC0" w:rsidRDefault="003B5CE1" w:rsidP="009A15EA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>pr</w:t>
      </w:r>
      <w:r w:rsidR="00B52EB7" w:rsidRPr="00673FC0">
        <w:rPr>
          <w:rFonts w:ascii="Times New Roman" w:hAnsi="Times New Roman"/>
          <w:sz w:val="24"/>
          <w:szCs w:val="24"/>
        </w:rPr>
        <w:t xml:space="preserve">zy użyciu metod niewymagających </w:t>
      </w:r>
      <w:r w:rsidRPr="00673FC0">
        <w:rPr>
          <w:rFonts w:ascii="Times New Roman" w:hAnsi="Times New Roman"/>
          <w:sz w:val="24"/>
          <w:szCs w:val="24"/>
        </w:rPr>
        <w:t>bada</w:t>
      </w:r>
      <w:r w:rsidR="00A10701">
        <w:rPr>
          <w:rFonts w:ascii="Times New Roman" w:hAnsi="Times New Roman"/>
          <w:sz w:val="24"/>
          <w:szCs w:val="24"/>
        </w:rPr>
        <w:t>nia laboratoryjnego;</w:t>
      </w:r>
      <w:r w:rsidRPr="00673FC0">
        <w:rPr>
          <w:rFonts w:ascii="Times New Roman" w:hAnsi="Times New Roman"/>
          <w:sz w:val="24"/>
          <w:szCs w:val="24"/>
        </w:rPr>
        <w:t xml:space="preserve"> </w:t>
      </w:r>
    </w:p>
    <w:p w:rsidR="003B5CE1" w:rsidRPr="00673FC0" w:rsidRDefault="003B5CE1" w:rsidP="009A15EA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>przy użyciu metod wymagających badania laboratoryjnego, w tym badania krwi</w:t>
      </w:r>
      <w:r w:rsidR="00401ADF" w:rsidRPr="00673FC0">
        <w:rPr>
          <w:rFonts w:ascii="Times New Roman" w:hAnsi="Times New Roman"/>
          <w:sz w:val="24"/>
          <w:szCs w:val="24"/>
        </w:rPr>
        <w:t xml:space="preserve"> </w:t>
      </w:r>
      <w:r w:rsidR="00033F1B">
        <w:rPr>
          <w:rFonts w:ascii="Times New Roman" w:hAnsi="Times New Roman"/>
          <w:sz w:val="24"/>
          <w:szCs w:val="24"/>
        </w:rPr>
        <w:t xml:space="preserve">                </w:t>
      </w:r>
      <w:r w:rsidR="00401ADF" w:rsidRPr="00673FC0">
        <w:rPr>
          <w:rFonts w:ascii="Times New Roman" w:hAnsi="Times New Roman"/>
          <w:sz w:val="24"/>
          <w:szCs w:val="24"/>
        </w:rPr>
        <w:t>i moczu</w:t>
      </w:r>
      <w:r w:rsidRPr="00673FC0">
        <w:rPr>
          <w:rFonts w:ascii="Times New Roman" w:hAnsi="Times New Roman"/>
          <w:sz w:val="24"/>
          <w:szCs w:val="24"/>
        </w:rPr>
        <w:t>.</w:t>
      </w:r>
    </w:p>
    <w:p w:rsidR="003B5CE1" w:rsidRPr="00673FC0" w:rsidRDefault="003B5CE1" w:rsidP="00ED33ED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51387" w:rsidRPr="00673FC0" w:rsidRDefault="00DA4626" w:rsidP="00ED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04481" w:rsidRPr="00673FC0">
        <w:rPr>
          <w:rFonts w:ascii="Times New Roman" w:hAnsi="Times New Roman"/>
          <w:b/>
          <w:sz w:val="24"/>
          <w:szCs w:val="24"/>
        </w:rPr>
        <w:t>.</w:t>
      </w:r>
      <w:r w:rsidR="00F04481" w:rsidRPr="00673FC0">
        <w:rPr>
          <w:rFonts w:ascii="Times New Roman" w:hAnsi="Times New Roman"/>
          <w:sz w:val="24"/>
          <w:szCs w:val="24"/>
        </w:rPr>
        <w:t xml:space="preserve"> </w:t>
      </w:r>
      <w:r w:rsidR="00E51387" w:rsidRPr="00673FC0">
        <w:rPr>
          <w:rFonts w:ascii="Times New Roman" w:hAnsi="Times New Roman"/>
          <w:sz w:val="24"/>
          <w:szCs w:val="24"/>
        </w:rPr>
        <w:t>Uprawniony organ powołany do ochrony porządku publicznego zleca przeprowadzenie badania krwi lub moczu, jeżeli:</w:t>
      </w:r>
    </w:p>
    <w:p w:rsidR="00E51387" w:rsidRPr="00673FC0" w:rsidRDefault="00B52EB7" w:rsidP="00673FC0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>1)</w:t>
      </w:r>
      <w:r w:rsidR="00673FC0">
        <w:rPr>
          <w:rFonts w:ascii="Times New Roman" w:hAnsi="Times New Roman"/>
          <w:sz w:val="24"/>
          <w:szCs w:val="24"/>
        </w:rPr>
        <w:t xml:space="preserve"> </w:t>
      </w:r>
      <w:r w:rsidR="00E51387" w:rsidRPr="00673FC0">
        <w:rPr>
          <w:rFonts w:ascii="Times New Roman" w:hAnsi="Times New Roman"/>
          <w:sz w:val="24"/>
          <w:szCs w:val="24"/>
        </w:rPr>
        <w:t>nie ma możliwości przeprowadzenia badania metodą niewymagającą badania laboratoryjnego;</w:t>
      </w:r>
    </w:p>
    <w:p w:rsidR="00E51387" w:rsidRPr="00673FC0" w:rsidRDefault="00B52EB7" w:rsidP="00ED33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2) </w:t>
      </w:r>
      <w:r w:rsidR="00E51387" w:rsidRPr="00673FC0">
        <w:rPr>
          <w:rFonts w:ascii="Times New Roman" w:hAnsi="Times New Roman"/>
          <w:sz w:val="24"/>
          <w:szCs w:val="24"/>
        </w:rPr>
        <w:t>pracownik niedopuszczony do pracy odmawia poddania się badaniu metodą niewymagającą badania laboratoryjnego;</w:t>
      </w:r>
    </w:p>
    <w:p w:rsidR="00E51387" w:rsidRPr="00673FC0" w:rsidRDefault="00B52EB7" w:rsidP="00ED33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3) </w:t>
      </w:r>
      <w:r w:rsidR="00673FC0">
        <w:rPr>
          <w:rFonts w:ascii="Times New Roman" w:hAnsi="Times New Roman"/>
          <w:sz w:val="24"/>
          <w:szCs w:val="24"/>
        </w:rPr>
        <w:t xml:space="preserve"> </w:t>
      </w:r>
      <w:r w:rsidR="00E51387" w:rsidRPr="00673FC0">
        <w:rPr>
          <w:rFonts w:ascii="Times New Roman" w:hAnsi="Times New Roman"/>
          <w:sz w:val="24"/>
          <w:szCs w:val="24"/>
        </w:rPr>
        <w:t>pracownik niedopuszczony do pracy żąda przeprowadzenia badania krwi lub moczu pomimo przeprowadzenia badania metodą niewymagającą badania laboratoryjnego;</w:t>
      </w:r>
    </w:p>
    <w:p w:rsidR="00E51387" w:rsidRDefault="00B52EB7" w:rsidP="00ED33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3FC0">
        <w:rPr>
          <w:rFonts w:ascii="Times New Roman" w:hAnsi="Times New Roman"/>
          <w:sz w:val="24"/>
          <w:szCs w:val="24"/>
        </w:rPr>
        <w:t xml:space="preserve">4) </w:t>
      </w:r>
      <w:r w:rsidR="00673FC0">
        <w:rPr>
          <w:rFonts w:ascii="Times New Roman" w:hAnsi="Times New Roman"/>
          <w:sz w:val="24"/>
          <w:szCs w:val="24"/>
        </w:rPr>
        <w:t xml:space="preserve"> </w:t>
      </w:r>
      <w:r w:rsidR="00E51387" w:rsidRPr="00673FC0">
        <w:rPr>
          <w:rFonts w:ascii="Times New Roman" w:hAnsi="Times New Roman"/>
          <w:sz w:val="24"/>
          <w:szCs w:val="24"/>
        </w:rPr>
        <w:t>stan pracownika niedopuszczonego do pracy uniemożliwia przeprowadzenie badania metodą niewymagającą badania laboratoryjnego.</w:t>
      </w:r>
    </w:p>
    <w:p w:rsidR="00002323" w:rsidRDefault="00002323" w:rsidP="00ED33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2323" w:rsidRPr="00002323" w:rsidRDefault="00002323" w:rsidP="004D0BA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323">
        <w:rPr>
          <w:rFonts w:ascii="Times New Roman" w:hAnsi="Times New Roman"/>
          <w:b/>
          <w:sz w:val="24"/>
          <w:szCs w:val="24"/>
        </w:rPr>
        <w:t xml:space="preserve">3. </w:t>
      </w:r>
      <w:r w:rsidR="00704E0B" w:rsidRPr="00B63C70">
        <w:rPr>
          <w:rFonts w:ascii="Times New Roman" w:hAnsi="Times New Roman"/>
          <w:sz w:val="24"/>
          <w:szCs w:val="24"/>
        </w:rPr>
        <w:t xml:space="preserve">W przypadku przeprowadzenia </w:t>
      </w:r>
      <w:r w:rsidR="00486C40">
        <w:rPr>
          <w:rFonts w:ascii="Times New Roman" w:hAnsi="Times New Roman"/>
          <w:sz w:val="24"/>
          <w:szCs w:val="24"/>
        </w:rPr>
        <w:t>badania</w:t>
      </w:r>
      <w:r w:rsidR="00704E0B" w:rsidRPr="00B63C70">
        <w:rPr>
          <w:rFonts w:ascii="Times New Roman" w:hAnsi="Times New Roman"/>
          <w:sz w:val="24"/>
          <w:szCs w:val="24"/>
        </w:rPr>
        <w:t xml:space="preserve"> </w:t>
      </w:r>
      <w:r w:rsidR="00015C41" w:rsidRPr="00B63C70">
        <w:rPr>
          <w:rFonts w:ascii="Times New Roman" w:hAnsi="Times New Roman"/>
          <w:sz w:val="24"/>
          <w:szCs w:val="24"/>
        </w:rPr>
        <w:t xml:space="preserve">przez </w:t>
      </w:r>
      <w:r w:rsidR="00015C41">
        <w:rPr>
          <w:rFonts w:ascii="Times New Roman" w:hAnsi="Times New Roman"/>
          <w:sz w:val="24"/>
          <w:szCs w:val="24"/>
        </w:rPr>
        <w:t xml:space="preserve">uprawniony </w:t>
      </w:r>
      <w:r w:rsidR="00015C41" w:rsidRPr="00B63C70">
        <w:rPr>
          <w:rFonts w:ascii="Times New Roman" w:hAnsi="Times New Roman"/>
          <w:sz w:val="24"/>
          <w:szCs w:val="24"/>
        </w:rPr>
        <w:t>organ</w:t>
      </w:r>
      <w:r w:rsidR="00015C41">
        <w:rPr>
          <w:rFonts w:ascii="Times New Roman" w:hAnsi="Times New Roman"/>
          <w:sz w:val="24"/>
          <w:szCs w:val="24"/>
        </w:rPr>
        <w:t xml:space="preserve"> </w:t>
      </w:r>
      <w:r w:rsidR="004D0BA9">
        <w:rPr>
          <w:rFonts w:ascii="Times New Roman" w:hAnsi="Times New Roman"/>
          <w:sz w:val="24"/>
          <w:szCs w:val="24"/>
        </w:rPr>
        <w:t xml:space="preserve">na obecność </w:t>
      </w:r>
      <w:r w:rsidR="00015C41">
        <w:rPr>
          <w:rFonts w:ascii="Times New Roman" w:hAnsi="Times New Roman"/>
          <w:sz w:val="24"/>
          <w:szCs w:val="24"/>
        </w:rPr>
        <w:t xml:space="preserve">w organizmie </w:t>
      </w:r>
      <w:r w:rsidR="004D0BA9">
        <w:rPr>
          <w:rFonts w:ascii="Times New Roman" w:hAnsi="Times New Roman"/>
          <w:sz w:val="24"/>
          <w:szCs w:val="24"/>
        </w:rPr>
        <w:t>środka działającego podobnie do alkoholu</w:t>
      </w:r>
      <w:r w:rsidR="00015C41">
        <w:rPr>
          <w:rFonts w:ascii="Times New Roman" w:hAnsi="Times New Roman"/>
          <w:sz w:val="24"/>
          <w:szCs w:val="24"/>
        </w:rPr>
        <w:t>,</w:t>
      </w:r>
      <w:r w:rsidR="004D0BA9" w:rsidRPr="00B63C70">
        <w:rPr>
          <w:rFonts w:ascii="Times New Roman" w:hAnsi="Times New Roman"/>
          <w:sz w:val="24"/>
          <w:szCs w:val="24"/>
        </w:rPr>
        <w:t xml:space="preserve"> </w:t>
      </w:r>
      <w:r w:rsidR="00704E0B">
        <w:sym w:font="Symbol" w:char="F02D"/>
      </w:r>
      <w:r w:rsidR="00704E0B" w:rsidRPr="00B63C70">
        <w:rPr>
          <w:rFonts w:ascii="Times New Roman" w:hAnsi="Times New Roman"/>
          <w:sz w:val="24"/>
          <w:szCs w:val="24"/>
        </w:rPr>
        <w:t xml:space="preserve"> </w:t>
      </w:r>
      <w:r w:rsidR="00252DAB">
        <w:rPr>
          <w:rFonts w:ascii="Times New Roman" w:hAnsi="Times New Roman"/>
          <w:sz w:val="24"/>
          <w:szCs w:val="24"/>
        </w:rPr>
        <w:t>p</w:t>
      </w:r>
      <w:r w:rsidRPr="00002323">
        <w:rPr>
          <w:rFonts w:ascii="Times New Roman" w:hAnsi="Times New Roman"/>
          <w:sz w:val="24"/>
          <w:szCs w:val="24"/>
        </w:rPr>
        <w:t>rzepis §</w:t>
      </w:r>
      <w:r>
        <w:rPr>
          <w:rFonts w:ascii="Times New Roman" w:hAnsi="Times New Roman"/>
          <w:sz w:val="24"/>
          <w:szCs w:val="24"/>
        </w:rPr>
        <w:t xml:space="preserve"> 12 </w:t>
      </w:r>
      <w:r w:rsidR="00486C4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DF">
        <w:rPr>
          <w:rFonts w:ascii="Times New Roman" w:hAnsi="Times New Roman"/>
          <w:b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 xml:space="preserve">. </w:t>
      </w:r>
      <w:r w:rsidR="00486C40">
        <w:rPr>
          <w:rFonts w:ascii="Times New Roman" w:hAnsi="Times New Roman"/>
          <w:sz w:val="24"/>
          <w:szCs w:val="24"/>
        </w:rPr>
        <w:t>11</w:t>
      </w:r>
      <w:r w:rsidR="00252DAB">
        <w:rPr>
          <w:rFonts w:ascii="Times New Roman" w:hAnsi="Times New Roman"/>
          <w:sz w:val="24"/>
          <w:szCs w:val="24"/>
        </w:rPr>
        <w:t xml:space="preserve"> </w:t>
      </w:r>
      <w:r w:rsidR="00A420B1">
        <w:rPr>
          <w:rFonts w:ascii="Times New Roman" w:hAnsi="Times New Roman"/>
          <w:sz w:val="24"/>
          <w:szCs w:val="24"/>
        </w:rPr>
        <w:t xml:space="preserve">i ust. 13 </w:t>
      </w:r>
      <w:r w:rsidR="00252DAB">
        <w:rPr>
          <w:rFonts w:ascii="Times New Roman" w:hAnsi="Times New Roman"/>
          <w:sz w:val="24"/>
          <w:szCs w:val="24"/>
        </w:rPr>
        <w:t>stosuje się odpowiednio.</w:t>
      </w:r>
    </w:p>
    <w:p w:rsidR="00E51387" w:rsidRPr="00673FC0" w:rsidRDefault="00E51387" w:rsidP="003B214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6C1D" w:rsidRPr="00673FC0" w:rsidRDefault="00DA4626" w:rsidP="003B21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26C1D" w:rsidRPr="00673FC0">
        <w:rPr>
          <w:rFonts w:ascii="Times New Roman" w:hAnsi="Times New Roman"/>
          <w:b/>
          <w:sz w:val="24"/>
          <w:szCs w:val="24"/>
        </w:rPr>
        <w:t>.</w:t>
      </w:r>
      <w:r w:rsidR="00126C1D" w:rsidRPr="00673FC0">
        <w:rPr>
          <w:rFonts w:ascii="Times New Roman" w:hAnsi="Times New Roman"/>
          <w:sz w:val="24"/>
          <w:szCs w:val="24"/>
        </w:rPr>
        <w:t xml:space="preserve"> W przypadku gdy wynik badania </w:t>
      </w:r>
      <w:r w:rsidR="004D0BA9">
        <w:rPr>
          <w:rFonts w:ascii="Times New Roman" w:hAnsi="Times New Roman"/>
          <w:sz w:val="24"/>
          <w:szCs w:val="24"/>
        </w:rPr>
        <w:t xml:space="preserve">przez uprawniony organ </w:t>
      </w:r>
      <w:r w:rsidR="00126C1D" w:rsidRPr="00673FC0">
        <w:rPr>
          <w:rFonts w:ascii="Times New Roman" w:hAnsi="Times New Roman"/>
          <w:sz w:val="24"/>
          <w:szCs w:val="24"/>
        </w:rPr>
        <w:t xml:space="preserve">nie wskazuje na stan </w:t>
      </w:r>
      <w:r w:rsidR="004E6516">
        <w:rPr>
          <w:rFonts w:ascii="Times New Roman" w:hAnsi="Times New Roman"/>
          <w:sz w:val="24"/>
          <w:szCs w:val="24"/>
        </w:rPr>
        <w:t xml:space="preserve">obecności </w:t>
      </w:r>
      <w:r w:rsidR="00486C40">
        <w:rPr>
          <w:rFonts w:ascii="Times New Roman" w:hAnsi="Times New Roman"/>
          <w:sz w:val="24"/>
          <w:szCs w:val="24"/>
        </w:rPr>
        <w:t xml:space="preserve">             </w:t>
      </w:r>
      <w:r w:rsidR="004E6516">
        <w:rPr>
          <w:rFonts w:ascii="Times New Roman" w:hAnsi="Times New Roman"/>
          <w:sz w:val="24"/>
          <w:szCs w:val="24"/>
        </w:rPr>
        <w:t>w organizmie pracownika środka działającego podobnie do alkoholu</w:t>
      </w:r>
      <w:r w:rsidR="00126C1D" w:rsidRPr="00673FC0">
        <w:rPr>
          <w:rFonts w:ascii="Times New Roman" w:hAnsi="Times New Roman"/>
          <w:sz w:val="24"/>
          <w:szCs w:val="24"/>
        </w:rPr>
        <w:t>, okres niedopuszczenia pracownika do pracy jest okresem usprawiedliwionej nieobecności w pracy, za który pracownik zachowuje prawo do wynagrodzenia.</w:t>
      </w:r>
    </w:p>
    <w:p w:rsidR="00126C1D" w:rsidRPr="00673FC0" w:rsidRDefault="00126C1D" w:rsidP="00ED33ED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6C1D" w:rsidRPr="00456B07" w:rsidRDefault="00126C1D" w:rsidP="00C16DB2">
      <w:pPr>
        <w:pStyle w:val="Akapitzlist"/>
        <w:numPr>
          <w:ilvl w:val="0"/>
          <w:numId w:val="2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B07">
        <w:rPr>
          <w:rFonts w:ascii="Times New Roman" w:hAnsi="Times New Roman"/>
          <w:sz w:val="24"/>
          <w:szCs w:val="24"/>
        </w:rPr>
        <w:t>Organ przeprowadzający badanie na żądanie pracodawcy lub pracownika niedopuszczonego do pracy przekazuje im informację w formie pisemnej, obejmującą imię i nazwisko osoby badanej oraz jej numer PESEL, a w przypadku jego braku – serię i numer dokumentu potwierdzającego tożsamość, datę, godzinę oraz minutę przeprowadzonego badania, a także jego wynik. W przypadku przeprowadzenia kilku pomiarów organ przeprowadzający badanie przekazuje informację o czasie przeprowadzenia pomiarów i wyniku każdego z nich.</w:t>
      </w:r>
    </w:p>
    <w:p w:rsidR="00126C1D" w:rsidRPr="00673FC0" w:rsidRDefault="00126C1D" w:rsidP="00C16DB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6480" w:rsidRDefault="00E75F8C" w:rsidP="00FF0C92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B07">
        <w:rPr>
          <w:rFonts w:ascii="Times New Roman" w:hAnsi="Times New Roman"/>
          <w:sz w:val="24"/>
          <w:szCs w:val="24"/>
        </w:rPr>
        <w:t xml:space="preserve">Kwestie </w:t>
      </w:r>
      <w:r w:rsidR="00446480" w:rsidRPr="00456B07">
        <w:rPr>
          <w:rFonts w:ascii="Times New Roman" w:hAnsi="Times New Roman"/>
          <w:sz w:val="24"/>
          <w:szCs w:val="24"/>
        </w:rPr>
        <w:t>nieuregulowane w § 12 a</w:t>
      </w:r>
      <w:r w:rsidR="00666613" w:rsidRPr="00456B07">
        <w:rPr>
          <w:rFonts w:ascii="Times New Roman" w:hAnsi="Times New Roman"/>
          <w:sz w:val="24"/>
          <w:szCs w:val="24"/>
        </w:rPr>
        <w:t xml:space="preserve"> </w:t>
      </w:r>
      <w:r w:rsidR="000F1BC1" w:rsidRPr="00456B07">
        <w:rPr>
          <w:rFonts w:ascii="Times New Roman" w:hAnsi="Times New Roman"/>
          <w:sz w:val="24"/>
          <w:szCs w:val="24"/>
        </w:rPr>
        <w:t>–</w:t>
      </w:r>
      <w:r w:rsidR="00446480" w:rsidRPr="00456B07">
        <w:rPr>
          <w:rFonts w:ascii="Times New Roman" w:hAnsi="Times New Roman"/>
          <w:sz w:val="24"/>
          <w:szCs w:val="24"/>
        </w:rPr>
        <w:t xml:space="preserve"> 12</w:t>
      </w:r>
      <w:r w:rsidR="000F1BC1" w:rsidRPr="00456B07">
        <w:rPr>
          <w:rFonts w:ascii="Times New Roman" w:hAnsi="Times New Roman"/>
          <w:sz w:val="24"/>
          <w:szCs w:val="24"/>
        </w:rPr>
        <w:t xml:space="preserve"> </w:t>
      </w:r>
      <w:r w:rsidR="00FE6B35" w:rsidRPr="00456B07">
        <w:rPr>
          <w:rFonts w:ascii="Times New Roman" w:hAnsi="Times New Roman"/>
          <w:sz w:val="24"/>
          <w:szCs w:val="24"/>
        </w:rPr>
        <w:t>d</w:t>
      </w:r>
      <w:r w:rsidR="00446480" w:rsidRPr="00456B07">
        <w:rPr>
          <w:rFonts w:ascii="Times New Roman" w:hAnsi="Times New Roman"/>
          <w:sz w:val="24"/>
          <w:szCs w:val="24"/>
        </w:rPr>
        <w:t xml:space="preserve">,  w tym </w:t>
      </w:r>
      <w:r w:rsidR="00E53161" w:rsidRPr="00456B07">
        <w:rPr>
          <w:rFonts w:ascii="Times New Roman" w:hAnsi="Times New Roman"/>
          <w:sz w:val="24"/>
          <w:szCs w:val="24"/>
        </w:rPr>
        <w:t xml:space="preserve">dotyczące </w:t>
      </w:r>
      <w:r w:rsidRPr="00456B07">
        <w:rPr>
          <w:rFonts w:ascii="Times New Roman" w:hAnsi="Times New Roman"/>
          <w:sz w:val="24"/>
          <w:szCs w:val="24"/>
        </w:rPr>
        <w:t>przetwarzani</w:t>
      </w:r>
      <w:r w:rsidR="00E53161" w:rsidRPr="00456B07">
        <w:rPr>
          <w:rFonts w:ascii="Times New Roman" w:hAnsi="Times New Roman"/>
          <w:sz w:val="24"/>
          <w:szCs w:val="24"/>
        </w:rPr>
        <w:t>a</w:t>
      </w:r>
      <w:r w:rsidRPr="00456B07">
        <w:rPr>
          <w:rFonts w:ascii="Times New Roman" w:hAnsi="Times New Roman"/>
          <w:sz w:val="24"/>
          <w:szCs w:val="24"/>
        </w:rPr>
        <w:t xml:space="preserve"> informacji</w:t>
      </w:r>
      <w:r w:rsidR="00E53161" w:rsidRPr="00456B07">
        <w:rPr>
          <w:rFonts w:ascii="Times New Roman" w:hAnsi="Times New Roman"/>
          <w:sz w:val="24"/>
          <w:szCs w:val="24"/>
        </w:rPr>
        <w:t xml:space="preserve"> </w:t>
      </w:r>
      <w:r w:rsidR="008011FD" w:rsidRPr="00456B07">
        <w:rPr>
          <w:rFonts w:ascii="Times New Roman" w:hAnsi="Times New Roman"/>
          <w:sz w:val="24"/>
          <w:szCs w:val="24"/>
        </w:rPr>
        <w:t xml:space="preserve">                   </w:t>
      </w:r>
      <w:r w:rsidR="00E53161" w:rsidRPr="00456B07">
        <w:rPr>
          <w:rFonts w:ascii="Times New Roman" w:hAnsi="Times New Roman"/>
          <w:sz w:val="24"/>
          <w:szCs w:val="24"/>
        </w:rPr>
        <w:t xml:space="preserve">o </w:t>
      </w:r>
      <w:r w:rsidR="00C16DB2">
        <w:rPr>
          <w:rFonts w:ascii="Times New Roman" w:hAnsi="Times New Roman"/>
          <w:sz w:val="24"/>
          <w:szCs w:val="24"/>
        </w:rPr>
        <w:t>czasie</w:t>
      </w:r>
      <w:r w:rsidR="00EF7C62" w:rsidRPr="00456B07">
        <w:rPr>
          <w:rFonts w:ascii="Times New Roman" w:hAnsi="Times New Roman"/>
          <w:sz w:val="24"/>
          <w:szCs w:val="24"/>
        </w:rPr>
        <w:t xml:space="preserve"> </w:t>
      </w:r>
      <w:r w:rsidR="00C16DB2">
        <w:rPr>
          <w:rFonts w:ascii="Times New Roman" w:hAnsi="Times New Roman"/>
          <w:sz w:val="24"/>
          <w:szCs w:val="24"/>
        </w:rPr>
        <w:t xml:space="preserve">i </w:t>
      </w:r>
      <w:r w:rsidR="00E53161" w:rsidRPr="00456B07">
        <w:rPr>
          <w:rFonts w:ascii="Times New Roman" w:hAnsi="Times New Roman"/>
          <w:sz w:val="24"/>
          <w:szCs w:val="24"/>
        </w:rPr>
        <w:t>wynik</w:t>
      </w:r>
      <w:r w:rsidR="00845234" w:rsidRPr="00456B07">
        <w:rPr>
          <w:rFonts w:ascii="Times New Roman" w:hAnsi="Times New Roman"/>
          <w:sz w:val="24"/>
          <w:szCs w:val="24"/>
        </w:rPr>
        <w:t>u badania wskazującym na stan po użyciu alkoholu albo nietrzeźwości</w:t>
      </w:r>
      <w:r w:rsidR="00960E51" w:rsidRPr="00456B07">
        <w:rPr>
          <w:rFonts w:ascii="Times New Roman" w:hAnsi="Times New Roman"/>
          <w:sz w:val="24"/>
          <w:szCs w:val="24"/>
        </w:rPr>
        <w:t xml:space="preserve"> </w:t>
      </w:r>
      <w:r w:rsidR="00C16DB2">
        <w:rPr>
          <w:rFonts w:ascii="Times New Roman" w:hAnsi="Times New Roman"/>
          <w:sz w:val="24"/>
          <w:szCs w:val="24"/>
        </w:rPr>
        <w:t xml:space="preserve">bądź </w:t>
      </w:r>
      <w:r w:rsidR="00960E51" w:rsidRPr="00456B07">
        <w:rPr>
          <w:rFonts w:ascii="Times New Roman" w:hAnsi="Times New Roman"/>
          <w:sz w:val="24"/>
          <w:szCs w:val="24"/>
        </w:rPr>
        <w:t>środków działających podobnie do alkoholu,</w:t>
      </w:r>
      <w:r w:rsidR="00845234" w:rsidRPr="00456B07">
        <w:rPr>
          <w:rFonts w:ascii="Times New Roman" w:hAnsi="Times New Roman"/>
          <w:sz w:val="24"/>
          <w:szCs w:val="24"/>
        </w:rPr>
        <w:t xml:space="preserve"> </w:t>
      </w:r>
      <w:r w:rsidR="00EF7C62" w:rsidRPr="00456B07">
        <w:rPr>
          <w:rFonts w:ascii="Times New Roman" w:hAnsi="Times New Roman"/>
          <w:sz w:val="24"/>
          <w:szCs w:val="24"/>
        </w:rPr>
        <w:t xml:space="preserve">a także </w:t>
      </w:r>
      <w:r w:rsidR="00300197" w:rsidRPr="00456B07">
        <w:rPr>
          <w:rFonts w:ascii="Times New Roman" w:hAnsi="Times New Roman"/>
          <w:sz w:val="24"/>
          <w:szCs w:val="24"/>
        </w:rPr>
        <w:t xml:space="preserve">okresu </w:t>
      </w:r>
      <w:r w:rsidR="00845234" w:rsidRPr="00456B07">
        <w:rPr>
          <w:rFonts w:ascii="Times New Roman" w:hAnsi="Times New Roman"/>
          <w:sz w:val="24"/>
          <w:szCs w:val="24"/>
        </w:rPr>
        <w:t>przechowywani</w:t>
      </w:r>
      <w:r w:rsidR="000C550C">
        <w:rPr>
          <w:rFonts w:ascii="Times New Roman" w:hAnsi="Times New Roman"/>
          <w:sz w:val="24"/>
          <w:szCs w:val="24"/>
        </w:rPr>
        <w:t>a</w:t>
      </w:r>
      <w:r w:rsidR="00845234" w:rsidRPr="00456B07">
        <w:rPr>
          <w:rFonts w:ascii="Times New Roman" w:hAnsi="Times New Roman"/>
          <w:sz w:val="24"/>
          <w:szCs w:val="24"/>
        </w:rPr>
        <w:t xml:space="preserve"> tych informacji</w:t>
      </w:r>
      <w:r w:rsidRPr="00456B07">
        <w:rPr>
          <w:rFonts w:ascii="Times New Roman" w:hAnsi="Times New Roman"/>
          <w:sz w:val="24"/>
          <w:szCs w:val="24"/>
        </w:rPr>
        <w:t xml:space="preserve"> </w:t>
      </w:r>
      <w:r w:rsidR="00300197" w:rsidRPr="00456B07">
        <w:rPr>
          <w:rFonts w:ascii="Times New Roman" w:hAnsi="Times New Roman"/>
          <w:sz w:val="24"/>
          <w:szCs w:val="24"/>
        </w:rPr>
        <w:t xml:space="preserve">reguluje Kodeks pracy. Kwestie dotyczące </w:t>
      </w:r>
      <w:r w:rsidR="00845234" w:rsidRPr="00456B07">
        <w:rPr>
          <w:rFonts w:ascii="Times New Roman" w:hAnsi="Times New Roman"/>
          <w:sz w:val="24"/>
          <w:szCs w:val="24"/>
        </w:rPr>
        <w:t xml:space="preserve">dokumentowania przebiegu badań reguluje </w:t>
      </w:r>
      <w:r w:rsidR="000B0CA4" w:rsidRPr="00456B07">
        <w:rPr>
          <w:rFonts w:ascii="Times New Roman" w:hAnsi="Times New Roman"/>
          <w:sz w:val="24"/>
          <w:szCs w:val="24"/>
        </w:rPr>
        <w:t xml:space="preserve">Kodeks pracy oraz </w:t>
      </w:r>
      <w:r w:rsidR="00B372A4" w:rsidRPr="00456B07">
        <w:rPr>
          <w:rFonts w:ascii="Times New Roman" w:hAnsi="Times New Roman"/>
          <w:sz w:val="24"/>
          <w:szCs w:val="24"/>
        </w:rPr>
        <w:t>rozporządzeni</w:t>
      </w:r>
      <w:r w:rsidR="00845234" w:rsidRPr="00456B07">
        <w:rPr>
          <w:rFonts w:ascii="Times New Roman" w:hAnsi="Times New Roman"/>
          <w:sz w:val="24"/>
          <w:szCs w:val="24"/>
        </w:rPr>
        <w:t>e</w:t>
      </w:r>
      <w:r w:rsidR="00446480" w:rsidRPr="00456B07">
        <w:rPr>
          <w:rFonts w:ascii="Times New Roman" w:hAnsi="Times New Roman"/>
          <w:sz w:val="24"/>
          <w:szCs w:val="24"/>
        </w:rPr>
        <w:t xml:space="preserve"> Ministra Zdrowia z dnia 16 lutego 2023 r. w sprawie badań na obecność alkoholu lub środków działających podobnie do alkoholu w organizmie pracownika.</w:t>
      </w:r>
    </w:p>
    <w:p w:rsidR="00456B07" w:rsidRPr="00456B07" w:rsidRDefault="00456B07" w:rsidP="00C16DB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F0C92" w:rsidRPr="00FF0C92" w:rsidRDefault="00FF0C92" w:rsidP="00FF0C92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D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okumenty związane z kontrolą trzeźwości pracownika lub kontrolą na obecność w jego organizmie środków działających podobnie do alkoholu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, w tym 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:</w:t>
      </w:r>
    </w:p>
    <w:p w:rsidR="00FF0C92" w:rsidRPr="00FF0C92" w:rsidRDefault="00FF0C92" w:rsidP="00FF0C92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informacje dotyczące kontroli trzeźwości pracownika przeprowadzonej przez pracodawcę (art. 22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1c 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§ 6 Kodeksu pracy);</w:t>
      </w:r>
    </w:p>
    <w:p w:rsidR="00FF0C92" w:rsidRPr="00FF0C92" w:rsidRDefault="00FF0C92" w:rsidP="00FF0C92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informację dotyczącą badania stanu trzeźwości pracownika przeprowadzonego przez uprawniony organ powołany do ochrony porządku publicznego (art. 22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1d 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§ 10 Kodeksu pracy);</w:t>
      </w:r>
    </w:p>
    <w:p w:rsidR="00FF0C92" w:rsidRPr="00FF0C92" w:rsidRDefault="00FF0C92" w:rsidP="00FF0C92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informacje dotyczące przeprowadzonej przez pracodawcę kontroli pracownika na obecność w jego organizmie środków działających podobnie do alkoholu (art. 22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1c 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§ 6 i art. 22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1e 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§ 2 Kodeksu pracy);</w:t>
      </w:r>
    </w:p>
    <w:p w:rsidR="00FF0C92" w:rsidRDefault="00FF0C92" w:rsidP="000C550C">
      <w:pPr>
        <w:pStyle w:val="Akapitzlist"/>
        <w:numPr>
          <w:ilvl w:val="1"/>
          <w:numId w:val="42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informację dotyczącą badania pracownika na obecność w jego org</w:t>
      </w: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anizmie środków działających po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dobnie do alkoholu przeprowadzonego przez uprawniony organ 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lastRenderedPageBreak/>
        <w:t>powołany do ochrony porządku publicznego (art. 22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1d 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§ 10 i art. 22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vertAlign w:val="superscript"/>
          <w:lang w:eastAsia="pl-PL"/>
        </w:rPr>
        <w:t>1f </w:t>
      </w:r>
      <w:r w:rsidRPr="00FF0C92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§ 2 Kodeksu pracy);</w:t>
      </w:r>
    </w:p>
    <w:p w:rsidR="000C550C" w:rsidRPr="00FF0C92" w:rsidRDefault="000C550C" w:rsidP="000C550C">
      <w:pPr>
        <w:pStyle w:val="Akapitzlist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FF0C92" w:rsidRDefault="00FF0C92" w:rsidP="000C55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przechowuje się w części E</w:t>
      </w:r>
      <w:r w:rsidR="000C550C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 xml:space="preserve"> akt osobowych pracownika.</w:t>
      </w:r>
    </w:p>
    <w:p w:rsidR="000C550C" w:rsidRPr="00FF0C92" w:rsidRDefault="000C550C" w:rsidP="000C55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</w:p>
    <w:p w:rsidR="00456B07" w:rsidRPr="00FF0C92" w:rsidRDefault="00C16DB2" w:rsidP="000C550C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0C92">
        <w:rPr>
          <w:rFonts w:ascii="Times New Roman" w:hAnsi="Times New Roman"/>
          <w:sz w:val="24"/>
          <w:szCs w:val="24"/>
        </w:rPr>
        <w:t>Sposób prowadzenia części E</w:t>
      </w:r>
      <w:r w:rsidR="001F4BF9">
        <w:rPr>
          <w:rFonts w:ascii="Times New Roman" w:hAnsi="Times New Roman"/>
          <w:sz w:val="24"/>
          <w:szCs w:val="24"/>
        </w:rPr>
        <w:t xml:space="preserve"> akt osobowych pracownika</w:t>
      </w:r>
      <w:r w:rsidRPr="00FF0C92">
        <w:rPr>
          <w:rFonts w:ascii="Times New Roman" w:hAnsi="Times New Roman"/>
          <w:sz w:val="24"/>
          <w:szCs w:val="24"/>
        </w:rPr>
        <w:t xml:space="preserve"> określa r</w:t>
      </w:r>
      <w:r w:rsidR="00456B07" w:rsidRPr="00FF0C92">
        <w:rPr>
          <w:rFonts w:ascii="Times New Roman" w:hAnsi="Times New Roman"/>
          <w:sz w:val="24"/>
          <w:szCs w:val="24"/>
        </w:rPr>
        <w:t>ozporządzenie Ministra Rodziny, Pracy i Polityki Społecznej z dnia 10 grudnia 2018 r. w sprawie dokumentacji pracowniczej (Dz.U. z 2018 r., poz. 2369</w:t>
      </w:r>
      <w:r w:rsidR="001F4BF9">
        <w:rPr>
          <w:rFonts w:ascii="Times New Roman" w:hAnsi="Times New Roman"/>
          <w:sz w:val="24"/>
          <w:szCs w:val="24"/>
        </w:rPr>
        <w:t xml:space="preserve"> ze zm.</w:t>
      </w:r>
      <w:r w:rsidR="00456B07" w:rsidRPr="00FF0C92">
        <w:rPr>
          <w:rFonts w:ascii="Times New Roman" w:hAnsi="Times New Roman"/>
          <w:sz w:val="24"/>
          <w:szCs w:val="24"/>
        </w:rPr>
        <w:t>)</w:t>
      </w:r>
      <w:r w:rsidR="00FF0C92" w:rsidRPr="00FF0C92">
        <w:rPr>
          <w:rFonts w:ascii="Times New Roman" w:hAnsi="Times New Roman"/>
          <w:sz w:val="24"/>
          <w:szCs w:val="24"/>
        </w:rPr>
        <w:t>.</w:t>
      </w:r>
      <w:r w:rsidR="00FF0C92">
        <w:rPr>
          <w:rFonts w:ascii="Times New Roman" w:hAnsi="Times New Roman"/>
          <w:sz w:val="24"/>
          <w:szCs w:val="24"/>
        </w:rPr>
        <w:t>”</w:t>
      </w:r>
    </w:p>
    <w:p w:rsidR="00456B07" w:rsidRPr="00FF0C92" w:rsidRDefault="00456B07" w:rsidP="00FF0C92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C92">
        <w:rPr>
          <w:rFonts w:ascii="Times New Roman" w:hAnsi="Times New Roman"/>
          <w:sz w:val="24"/>
          <w:szCs w:val="24"/>
        </w:rPr>
        <w:t xml:space="preserve"> </w:t>
      </w:r>
    </w:p>
    <w:p w:rsidR="00456B07" w:rsidRPr="00FF0C92" w:rsidRDefault="00456B07" w:rsidP="00FF0C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BAA" w:rsidRPr="00673FC0" w:rsidRDefault="00B372A4" w:rsidP="00ED33E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3FC0">
        <w:rPr>
          <w:rFonts w:ascii="Times New Roman" w:eastAsia="Times New Roman" w:hAnsi="Times New Roman"/>
          <w:sz w:val="24"/>
          <w:szCs w:val="24"/>
        </w:rPr>
        <w:t>5)</w:t>
      </w:r>
      <w:r w:rsidR="006F4389" w:rsidRPr="00673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6516">
        <w:rPr>
          <w:rFonts w:ascii="Times New Roman" w:eastAsia="Times New Roman" w:hAnsi="Times New Roman"/>
          <w:b/>
          <w:sz w:val="24"/>
          <w:szCs w:val="24"/>
        </w:rPr>
        <w:t>w</w:t>
      </w:r>
      <w:r w:rsidR="00323BAA" w:rsidRPr="00673F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23BAA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323BAA" w:rsidRPr="00673FC0">
        <w:rPr>
          <w:rFonts w:ascii="Times New Roman" w:eastAsia="Times New Roman" w:hAnsi="Times New Roman"/>
          <w:b/>
          <w:sz w:val="24"/>
          <w:szCs w:val="24"/>
        </w:rPr>
        <w:t>22 ust. 1</w:t>
      </w:r>
      <w:r w:rsidR="00323BAA" w:rsidRPr="00673FC0">
        <w:rPr>
          <w:rFonts w:ascii="Times New Roman" w:eastAsia="Times New Roman" w:hAnsi="Times New Roman"/>
          <w:sz w:val="24"/>
          <w:szCs w:val="24"/>
        </w:rPr>
        <w:t xml:space="preserve"> tekst jednolity do ustawy s dnia 6 lipca 1982 r. o radcach prawnych otrzymuje brzmienie: „(</w:t>
      </w:r>
      <w:proofErr w:type="spellStart"/>
      <w:r w:rsidR="00323BAA" w:rsidRPr="00673FC0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323BAA" w:rsidRPr="00673FC0">
        <w:rPr>
          <w:rFonts w:ascii="Times New Roman" w:eastAsia="Times New Roman" w:hAnsi="Times New Roman"/>
          <w:sz w:val="24"/>
          <w:szCs w:val="24"/>
        </w:rPr>
        <w:t>. Dz.U</w:t>
      </w:r>
      <w:r w:rsidR="000F1BC1" w:rsidRPr="00673FC0">
        <w:rPr>
          <w:rFonts w:ascii="Times New Roman" w:eastAsia="Times New Roman" w:hAnsi="Times New Roman"/>
          <w:sz w:val="24"/>
          <w:szCs w:val="24"/>
        </w:rPr>
        <w:t>. z 2022 r., poz. 1166 ze zm.).”</w:t>
      </w:r>
    </w:p>
    <w:p w:rsidR="00226FB1" w:rsidRPr="008011FD" w:rsidRDefault="004E6516" w:rsidP="008011FD">
      <w:pPr>
        <w:pStyle w:val="Akapitzlist"/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</w:t>
      </w:r>
      <w:r w:rsidR="000B5393" w:rsidRPr="008011F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26FB1" w:rsidRPr="008011FD">
        <w:rPr>
          <w:rFonts w:ascii="Times New Roman" w:eastAsia="Times New Roman" w:hAnsi="Times New Roman"/>
          <w:b/>
          <w:bCs/>
          <w:sz w:val="24"/>
          <w:szCs w:val="24"/>
        </w:rPr>
        <w:t xml:space="preserve">§ 28 ust. </w:t>
      </w:r>
      <w:r w:rsidR="006952CC" w:rsidRPr="008011FD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226FB1" w:rsidRPr="008011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4EDE" w:rsidRPr="008011FD">
        <w:rPr>
          <w:rFonts w:ascii="Times New Roman" w:eastAsia="Times New Roman" w:hAnsi="Times New Roman"/>
          <w:sz w:val="24"/>
          <w:szCs w:val="24"/>
        </w:rPr>
        <w:t xml:space="preserve">tekst jednolity do ustawy z dnia  16 </w:t>
      </w:r>
      <w:r w:rsidR="008011FD" w:rsidRPr="008011FD">
        <w:rPr>
          <w:rFonts w:ascii="Times New Roman" w:eastAsia="Times New Roman" w:hAnsi="Times New Roman"/>
          <w:sz w:val="24"/>
          <w:szCs w:val="24"/>
        </w:rPr>
        <w:t xml:space="preserve">września 1982 r. o pracownikach </w:t>
      </w:r>
      <w:r w:rsidR="000C4EDE" w:rsidRPr="008011FD">
        <w:rPr>
          <w:rFonts w:ascii="Times New Roman" w:eastAsia="Times New Roman" w:hAnsi="Times New Roman"/>
          <w:sz w:val="24"/>
          <w:szCs w:val="24"/>
        </w:rPr>
        <w:t>urzędów</w:t>
      </w:r>
      <w:r w:rsidR="008011FD" w:rsidRPr="008011FD">
        <w:rPr>
          <w:rFonts w:ascii="Times New Roman" w:eastAsia="Times New Roman" w:hAnsi="Times New Roman"/>
          <w:sz w:val="24"/>
          <w:szCs w:val="24"/>
        </w:rPr>
        <w:t xml:space="preserve"> </w:t>
      </w:r>
      <w:r w:rsidR="000C4EDE" w:rsidRPr="008011FD">
        <w:rPr>
          <w:rFonts w:ascii="Times New Roman" w:eastAsia="Times New Roman" w:hAnsi="Times New Roman"/>
          <w:sz w:val="24"/>
          <w:szCs w:val="24"/>
        </w:rPr>
        <w:t xml:space="preserve">państwowych </w:t>
      </w:r>
      <w:r w:rsidR="00226FB1" w:rsidRPr="008011FD">
        <w:rPr>
          <w:rFonts w:ascii="Times New Roman" w:eastAsia="Times New Roman" w:hAnsi="Times New Roman"/>
          <w:bCs/>
          <w:sz w:val="24"/>
          <w:szCs w:val="24"/>
        </w:rPr>
        <w:t>otrzymuje brzmienie:</w:t>
      </w:r>
      <w:r w:rsidR="000C4EDE" w:rsidRPr="008011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66555" w:rsidRPr="008011FD">
        <w:rPr>
          <w:rFonts w:ascii="Times New Roman" w:hAnsi="Times New Roman"/>
          <w:sz w:val="24"/>
          <w:szCs w:val="24"/>
        </w:rPr>
        <w:t>„</w:t>
      </w:r>
      <w:r w:rsidR="00226FB1" w:rsidRPr="008011F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226FB1" w:rsidRPr="008011FD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226FB1" w:rsidRPr="008011FD">
        <w:rPr>
          <w:rFonts w:ascii="Times New Roman" w:eastAsia="Times New Roman" w:hAnsi="Times New Roman"/>
          <w:sz w:val="24"/>
          <w:szCs w:val="24"/>
        </w:rPr>
        <w:t>. Dz.U. z 202</w:t>
      </w:r>
      <w:r w:rsidR="00D55C0F" w:rsidRPr="008011FD">
        <w:rPr>
          <w:rFonts w:ascii="Times New Roman" w:eastAsia="Times New Roman" w:hAnsi="Times New Roman"/>
          <w:sz w:val="24"/>
          <w:szCs w:val="24"/>
        </w:rPr>
        <w:t>2</w:t>
      </w:r>
      <w:r w:rsidR="00226FB1" w:rsidRPr="008011FD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D55C0F" w:rsidRPr="008011FD">
        <w:rPr>
          <w:rFonts w:ascii="Times New Roman" w:eastAsia="Times New Roman" w:hAnsi="Times New Roman"/>
          <w:sz w:val="24"/>
          <w:szCs w:val="24"/>
        </w:rPr>
        <w:t>2290</w:t>
      </w:r>
      <w:r w:rsidR="000277DC" w:rsidRPr="008011FD">
        <w:rPr>
          <w:rFonts w:ascii="Times New Roman" w:eastAsia="Times New Roman" w:hAnsi="Times New Roman"/>
          <w:sz w:val="24"/>
          <w:szCs w:val="24"/>
        </w:rPr>
        <w:t xml:space="preserve"> ze zm.</w:t>
      </w:r>
      <w:r w:rsidR="00226FB1" w:rsidRPr="008011FD">
        <w:rPr>
          <w:rFonts w:ascii="Times New Roman" w:eastAsia="Times New Roman" w:hAnsi="Times New Roman"/>
          <w:sz w:val="24"/>
          <w:szCs w:val="24"/>
        </w:rPr>
        <w:t>).”</w:t>
      </w:r>
    </w:p>
    <w:p w:rsidR="00226FB1" w:rsidRPr="00673FC0" w:rsidRDefault="00226FB1" w:rsidP="00ED33ED">
      <w:pPr>
        <w:pStyle w:val="Akapitzlist"/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AF1042" w:rsidRDefault="003C222B" w:rsidP="00ED33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597D5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2</w:t>
      </w:r>
      <w:r w:rsidR="00AF1042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Treść Aneksu nr </w:t>
      </w:r>
      <w:r w:rsidR="004E6516">
        <w:rPr>
          <w:rFonts w:ascii="Times New Roman" w:eastAsia="Thorndale" w:hAnsi="Times New Roman"/>
          <w:sz w:val="24"/>
          <w:szCs w:val="24"/>
          <w:lang w:eastAsia="pl-PL" w:bidi="pl-PL"/>
        </w:rPr>
        <w:t>3</w:t>
      </w: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8050F1"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do Regulaminu </w:t>
      </w: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uzgodniono z organizacjami związkowymi działającymi </w:t>
      </w:r>
      <w:r w:rsidR="009944A1"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                 </w:t>
      </w: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>w Komendzie Wojewódzkiej Policji w Bydgoszczy.</w:t>
      </w:r>
    </w:p>
    <w:p w:rsidR="00A40958" w:rsidRPr="00673FC0" w:rsidRDefault="00A40958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F1042" w:rsidRDefault="003C222B" w:rsidP="00ED33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597D5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3</w:t>
      </w:r>
      <w:r w:rsidR="00AF1042" w:rsidRPr="00673FC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Aneks nr </w:t>
      </w:r>
      <w:r w:rsidR="004E6516">
        <w:rPr>
          <w:rFonts w:ascii="Times New Roman" w:eastAsia="Thorndale" w:hAnsi="Times New Roman"/>
          <w:sz w:val="24"/>
          <w:szCs w:val="24"/>
          <w:lang w:eastAsia="pl-PL" w:bidi="pl-PL"/>
        </w:rPr>
        <w:t>3</w:t>
      </w: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wchodzi w życie po upływie 2 tygodni od dnia podania go do wiadomości pracownikom przez kierowników komórek organizacyjnych KWP w Bydgoszczy.                  </w:t>
      </w: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4354CB" w:rsidRPr="00673FC0" w:rsidRDefault="004354CB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F1042" w:rsidRPr="00673FC0" w:rsidRDefault="00AF1042" w:rsidP="00ED33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44105D" w:rsidRPr="00673FC0" w:rsidRDefault="0044105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D16A0F" w:rsidRPr="00673FC0" w:rsidRDefault="00D16A0F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16A0F" w:rsidRPr="00673FC0" w:rsidRDefault="00D16A0F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D16A0F" w:rsidRPr="00673FC0" w:rsidRDefault="00D16A0F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F1042" w:rsidRPr="00673FC0" w:rsidRDefault="00AF1042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673FC0">
        <w:rPr>
          <w:rFonts w:ascii="Times New Roman" w:eastAsia="Thorndale" w:hAnsi="Times New Roman"/>
          <w:sz w:val="24"/>
          <w:szCs w:val="24"/>
          <w:lang w:eastAsia="pl-PL" w:bidi="pl-PL"/>
        </w:rPr>
        <w:t>Bydgoszcz, ____________________</w:t>
      </w: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287FC6" w:rsidRPr="00673FC0" w:rsidRDefault="00287FC6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1755BD" w:rsidRPr="00673FC0" w:rsidRDefault="001755B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1755BD" w:rsidRPr="00673FC0" w:rsidRDefault="001755B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  <w:bookmarkStart w:id="0" w:name="_GoBack"/>
      <w:bookmarkEnd w:id="0"/>
    </w:p>
    <w:p w:rsidR="007B21AD" w:rsidRPr="00673FC0" w:rsidRDefault="007B21A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441539" w:rsidRPr="00673FC0" w:rsidRDefault="00441539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441539" w:rsidRPr="00673FC0" w:rsidRDefault="00441539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441539" w:rsidRPr="00673FC0" w:rsidRDefault="00441539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441539" w:rsidRPr="00673FC0" w:rsidRDefault="00441539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1755BD" w:rsidRPr="00673FC0" w:rsidRDefault="001755BD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287FC6" w:rsidRPr="00673FC0" w:rsidRDefault="00287FC6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265197" w:rsidRPr="00673FC0" w:rsidRDefault="0026519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5716C" w:rsidRPr="00673FC0" w:rsidRDefault="00A5716C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5716C" w:rsidRPr="00673FC0" w:rsidRDefault="00A5716C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Pr="00673FC0" w:rsidRDefault="00952ED7" w:rsidP="00ED33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sectPr w:rsidR="00952ED7" w:rsidRPr="00673FC0" w:rsidSect="00B84676">
      <w:footerReference w:type="default" r:id="rId8"/>
      <w:pgSz w:w="11906" w:h="16838"/>
      <w:pgMar w:top="851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D5" w:rsidRDefault="00F551D5" w:rsidP="00EE3C0E">
      <w:pPr>
        <w:spacing w:after="0" w:line="240" w:lineRule="auto"/>
      </w:pPr>
      <w:r>
        <w:separator/>
      </w:r>
    </w:p>
  </w:endnote>
  <w:endnote w:type="continuationSeparator" w:id="0">
    <w:p w:rsidR="00F551D5" w:rsidRDefault="00F551D5" w:rsidP="00E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2283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420B1" w:rsidRPr="00723889" w:rsidRDefault="00947E29">
        <w:pPr>
          <w:pStyle w:val="Stopka"/>
          <w:jc w:val="center"/>
          <w:rPr>
            <w:sz w:val="18"/>
            <w:szCs w:val="18"/>
          </w:rPr>
        </w:pPr>
        <w:r w:rsidRPr="00723889">
          <w:rPr>
            <w:sz w:val="18"/>
            <w:szCs w:val="18"/>
          </w:rPr>
          <w:fldChar w:fldCharType="begin"/>
        </w:r>
        <w:r w:rsidR="00A420B1" w:rsidRPr="00723889">
          <w:rPr>
            <w:sz w:val="18"/>
            <w:szCs w:val="18"/>
          </w:rPr>
          <w:instrText>PAGE   \* MERGEFORMAT</w:instrText>
        </w:r>
        <w:r w:rsidRPr="00723889">
          <w:rPr>
            <w:sz w:val="18"/>
            <w:szCs w:val="18"/>
          </w:rPr>
          <w:fldChar w:fldCharType="separate"/>
        </w:r>
        <w:r w:rsidR="00832001">
          <w:rPr>
            <w:noProof/>
            <w:sz w:val="18"/>
            <w:szCs w:val="18"/>
          </w:rPr>
          <w:t>4</w:t>
        </w:r>
        <w:r w:rsidRPr="00723889">
          <w:rPr>
            <w:sz w:val="18"/>
            <w:szCs w:val="18"/>
          </w:rPr>
          <w:fldChar w:fldCharType="end"/>
        </w:r>
      </w:p>
    </w:sdtContent>
  </w:sdt>
  <w:p w:rsidR="00A420B1" w:rsidRDefault="00A4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D5" w:rsidRDefault="00F551D5" w:rsidP="00EE3C0E">
      <w:pPr>
        <w:spacing w:after="0" w:line="240" w:lineRule="auto"/>
      </w:pPr>
      <w:r>
        <w:separator/>
      </w:r>
    </w:p>
  </w:footnote>
  <w:footnote w:type="continuationSeparator" w:id="0">
    <w:p w:rsidR="00F551D5" w:rsidRDefault="00F551D5" w:rsidP="00E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5118"/>
    <w:multiLevelType w:val="hybridMultilevel"/>
    <w:tmpl w:val="77DEE5F8"/>
    <w:lvl w:ilvl="0" w:tplc="051AF900">
      <w:start w:val="1"/>
      <w:numFmt w:val="decimal"/>
      <w:lvlText w:val="%1."/>
      <w:lvlJc w:val="left"/>
      <w:pPr>
        <w:ind w:left="720" w:hanging="360"/>
      </w:pPr>
      <w:rPr>
        <w:rFonts w:eastAsia="Thornda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34A"/>
    <w:multiLevelType w:val="hybridMultilevel"/>
    <w:tmpl w:val="DBDE73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E61ED4"/>
    <w:multiLevelType w:val="hybridMultilevel"/>
    <w:tmpl w:val="CF8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4506E"/>
    <w:multiLevelType w:val="hybridMultilevel"/>
    <w:tmpl w:val="E7B6E30C"/>
    <w:lvl w:ilvl="0" w:tplc="D326E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183"/>
    <w:multiLevelType w:val="hybridMultilevel"/>
    <w:tmpl w:val="86E22064"/>
    <w:lvl w:ilvl="0" w:tplc="2DA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7420C4"/>
    <w:multiLevelType w:val="hybridMultilevel"/>
    <w:tmpl w:val="4C26A7EC"/>
    <w:lvl w:ilvl="0" w:tplc="ECD6744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0411F"/>
    <w:multiLevelType w:val="hybridMultilevel"/>
    <w:tmpl w:val="6C3CAFB8"/>
    <w:lvl w:ilvl="0" w:tplc="66184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262E6F8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B61C9"/>
    <w:multiLevelType w:val="hybridMultilevel"/>
    <w:tmpl w:val="50D45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827EAF"/>
    <w:multiLevelType w:val="hybridMultilevel"/>
    <w:tmpl w:val="B78E79CC"/>
    <w:lvl w:ilvl="0" w:tplc="ECD6744C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23BF3"/>
    <w:multiLevelType w:val="hybridMultilevel"/>
    <w:tmpl w:val="FC7CC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A93037"/>
    <w:multiLevelType w:val="hybridMultilevel"/>
    <w:tmpl w:val="8E7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E16D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3909"/>
    <w:multiLevelType w:val="hybridMultilevel"/>
    <w:tmpl w:val="3F9A7D2C"/>
    <w:lvl w:ilvl="0" w:tplc="608EB8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C3133"/>
    <w:multiLevelType w:val="hybridMultilevel"/>
    <w:tmpl w:val="613EE1AC"/>
    <w:lvl w:ilvl="0" w:tplc="ECD6744C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17B61A94">
      <w:start w:val="1"/>
      <w:numFmt w:val="decimal"/>
      <w:lvlText w:val="%4."/>
      <w:lvlJc w:val="left"/>
      <w:pPr>
        <w:ind w:left="3088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A521A0"/>
    <w:multiLevelType w:val="hybridMultilevel"/>
    <w:tmpl w:val="66F64142"/>
    <w:lvl w:ilvl="0" w:tplc="7166C6E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E03F3"/>
    <w:multiLevelType w:val="hybridMultilevel"/>
    <w:tmpl w:val="43D24BAC"/>
    <w:lvl w:ilvl="0" w:tplc="1D2ED0CA">
      <w:start w:val="1"/>
      <w:numFmt w:val="decimal"/>
      <w:lvlText w:val="%1."/>
      <w:lvlJc w:val="left"/>
      <w:pPr>
        <w:ind w:left="7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3C1B0DB4"/>
    <w:multiLevelType w:val="hybridMultilevel"/>
    <w:tmpl w:val="EF564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63C9A"/>
    <w:multiLevelType w:val="hybridMultilevel"/>
    <w:tmpl w:val="5D96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D6CE9"/>
    <w:multiLevelType w:val="hybridMultilevel"/>
    <w:tmpl w:val="C72C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3131"/>
    <w:multiLevelType w:val="hybridMultilevel"/>
    <w:tmpl w:val="5ABC7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97D6B"/>
    <w:multiLevelType w:val="hybridMultilevel"/>
    <w:tmpl w:val="D7CC4376"/>
    <w:lvl w:ilvl="0" w:tplc="8442626A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71802"/>
    <w:multiLevelType w:val="hybridMultilevel"/>
    <w:tmpl w:val="3BC21392"/>
    <w:lvl w:ilvl="0" w:tplc="08CCB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7E6D"/>
    <w:multiLevelType w:val="hybridMultilevel"/>
    <w:tmpl w:val="C682F676"/>
    <w:lvl w:ilvl="0" w:tplc="4418B696">
      <w:start w:val="12"/>
      <w:numFmt w:val="decimal"/>
      <w:lvlText w:val="%1."/>
      <w:lvlJc w:val="left"/>
      <w:pPr>
        <w:ind w:left="644" w:hanging="360"/>
      </w:pPr>
      <w:rPr>
        <w:rFonts w:eastAsia="Thornda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FD59C0"/>
    <w:multiLevelType w:val="hybridMultilevel"/>
    <w:tmpl w:val="64B6F85A"/>
    <w:lvl w:ilvl="0" w:tplc="C974E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A3E76"/>
    <w:multiLevelType w:val="hybridMultilevel"/>
    <w:tmpl w:val="6220CFFA"/>
    <w:lvl w:ilvl="0" w:tplc="C310EA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802613"/>
    <w:multiLevelType w:val="hybridMultilevel"/>
    <w:tmpl w:val="5852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4762"/>
    <w:multiLevelType w:val="hybridMultilevel"/>
    <w:tmpl w:val="95E02F9E"/>
    <w:lvl w:ilvl="0" w:tplc="134824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00DD"/>
    <w:multiLevelType w:val="hybridMultilevel"/>
    <w:tmpl w:val="91EE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E4390"/>
    <w:multiLevelType w:val="hybridMultilevel"/>
    <w:tmpl w:val="B526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F151A"/>
    <w:multiLevelType w:val="hybridMultilevel"/>
    <w:tmpl w:val="36A6F914"/>
    <w:lvl w:ilvl="0" w:tplc="0FDCC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E6593"/>
    <w:multiLevelType w:val="hybridMultilevel"/>
    <w:tmpl w:val="19205C8E"/>
    <w:lvl w:ilvl="0" w:tplc="D09EDADE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F73C3"/>
    <w:multiLevelType w:val="hybridMultilevel"/>
    <w:tmpl w:val="839C7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92326"/>
    <w:multiLevelType w:val="hybridMultilevel"/>
    <w:tmpl w:val="50D45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B80391"/>
    <w:multiLevelType w:val="hybridMultilevel"/>
    <w:tmpl w:val="E82455D0"/>
    <w:lvl w:ilvl="0" w:tplc="77F45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729EC"/>
    <w:multiLevelType w:val="hybridMultilevel"/>
    <w:tmpl w:val="0D0E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00CCC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2481F"/>
    <w:multiLevelType w:val="hybridMultilevel"/>
    <w:tmpl w:val="E3FCE19C"/>
    <w:lvl w:ilvl="0" w:tplc="B268AD40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2736652"/>
    <w:multiLevelType w:val="hybridMultilevel"/>
    <w:tmpl w:val="4790AB12"/>
    <w:lvl w:ilvl="0" w:tplc="F7B6B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62569"/>
    <w:multiLevelType w:val="hybridMultilevel"/>
    <w:tmpl w:val="5DD663B6"/>
    <w:lvl w:ilvl="0" w:tplc="1D2ED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709C4"/>
    <w:multiLevelType w:val="hybridMultilevel"/>
    <w:tmpl w:val="AA9E17F8"/>
    <w:lvl w:ilvl="0" w:tplc="D09EDAD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608C3"/>
    <w:multiLevelType w:val="hybridMultilevel"/>
    <w:tmpl w:val="C6E61108"/>
    <w:lvl w:ilvl="0" w:tplc="D09EDADE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832FBE"/>
    <w:multiLevelType w:val="hybridMultilevel"/>
    <w:tmpl w:val="C958F3D2"/>
    <w:lvl w:ilvl="0" w:tplc="BA90B63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34D35"/>
    <w:multiLevelType w:val="hybridMultilevel"/>
    <w:tmpl w:val="3F3E8410"/>
    <w:lvl w:ilvl="0" w:tplc="D16E29A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753EFD"/>
    <w:multiLevelType w:val="hybridMultilevel"/>
    <w:tmpl w:val="912CF346"/>
    <w:lvl w:ilvl="0" w:tplc="1FB00CC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67E8D3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1"/>
  </w:num>
  <w:num w:numId="5">
    <w:abstractNumId w:val="1"/>
  </w:num>
  <w:num w:numId="6">
    <w:abstractNumId w:val="24"/>
  </w:num>
  <w:num w:numId="7">
    <w:abstractNumId w:val="5"/>
  </w:num>
  <w:num w:numId="8">
    <w:abstractNumId w:val="23"/>
  </w:num>
  <w:num w:numId="9">
    <w:abstractNumId w:val="19"/>
  </w:num>
  <w:num w:numId="10">
    <w:abstractNumId w:val="36"/>
  </w:num>
  <w:num w:numId="11">
    <w:abstractNumId w:val="28"/>
  </w:num>
  <w:num w:numId="12">
    <w:abstractNumId w:val="4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5"/>
  </w:num>
  <w:num w:numId="16">
    <w:abstractNumId w:val="21"/>
  </w:num>
  <w:num w:numId="17">
    <w:abstractNumId w:val="14"/>
  </w:num>
  <w:num w:numId="18">
    <w:abstractNumId w:val="32"/>
  </w:num>
  <w:num w:numId="19">
    <w:abstractNumId w:val="16"/>
  </w:num>
  <w:num w:numId="20">
    <w:abstractNumId w:val="6"/>
  </w:num>
  <w:num w:numId="21">
    <w:abstractNumId w:val="42"/>
  </w:num>
  <w:num w:numId="22">
    <w:abstractNumId w:val="22"/>
  </w:num>
  <w:num w:numId="23">
    <w:abstractNumId w:val="40"/>
  </w:num>
  <w:num w:numId="24">
    <w:abstractNumId w:val="7"/>
  </w:num>
  <w:num w:numId="25">
    <w:abstractNumId w:val="33"/>
  </w:num>
  <w:num w:numId="26">
    <w:abstractNumId w:val="2"/>
  </w:num>
  <w:num w:numId="27">
    <w:abstractNumId w:val="10"/>
  </w:num>
  <w:num w:numId="28">
    <w:abstractNumId w:val="20"/>
  </w:num>
  <w:num w:numId="29">
    <w:abstractNumId w:val="35"/>
  </w:num>
  <w:num w:numId="30">
    <w:abstractNumId w:val="38"/>
  </w:num>
  <w:num w:numId="31">
    <w:abstractNumId w:val="30"/>
  </w:num>
  <w:num w:numId="32">
    <w:abstractNumId w:val="39"/>
  </w:num>
  <w:num w:numId="33">
    <w:abstractNumId w:val="9"/>
  </w:num>
  <w:num w:numId="34">
    <w:abstractNumId w:val="25"/>
  </w:num>
  <w:num w:numId="35">
    <w:abstractNumId w:val="17"/>
  </w:num>
  <w:num w:numId="36">
    <w:abstractNumId w:val="18"/>
  </w:num>
  <w:num w:numId="37">
    <w:abstractNumId w:val="27"/>
  </w:num>
  <w:num w:numId="38">
    <w:abstractNumId w:val="12"/>
  </w:num>
  <w:num w:numId="39">
    <w:abstractNumId w:val="26"/>
  </w:num>
  <w:num w:numId="40">
    <w:abstractNumId w:val="3"/>
  </w:num>
  <w:num w:numId="41">
    <w:abstractNumId w:val="34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D4"/>
    <w:rsid w:val="00002323"/>
    <w:rsid w:val="0000446F"/>
    <w:rsid w:val="0000648C"/>
    <w:rsid w:val="000139A0"/>
    <w:rsid w:val="00015C41"/>
    <w:rsid w:val="00017DB1"/>
    <w:rsid w:val="000277DC"/>
    <w:rsid w:val="00032333"/>
    <w:rsid w:val="00032B05"/>
    <w:rsid w:val="00033F1B"/>
    <w:rsid w:val="00041BE5"/>
    <w:rsid w:val="0004204D"/>
    <w:rsid w:val="0005767E"/>
    <w:rsid w:val="000602D7"/>
    <w:rsid w:val="000606D3"/>
    <w:rsid w:val="00066A91"/>
    <w:rsid w:val="00075502"/>
    <w:rsid w:val="000808B6"/>
    <w:rsid w:val="0009280B"/>
    <w:rsid w:val="00093D30"/>
    <w:rsid w:val="000970EA"/>
    <w:rsid w:val="000A32BA"/>
    <w:rsid w:val="000A7E44"/>
    <w:rsid w:val="000B0CA4"/>
    <w:rsid w:val="000B199C"/>
    <w:rsid w:val="000B5393"/>
    <w:rsid w:val="000B739B"/>
    <w:rsid w:val="000C4D13"/>
    <w:rsid w:val="000C4EDE"/>
    <w:rsid w:val="000C550C"/>
    <w:rsid w:val="000C62E5"/>
    <w:rsid w:val="000D0EFA"/>
    <w:rsid w:val="000E56CB"/>
    <w:rsid w:val="000F1BC1"/>
    <w:rsid w:val="000F1D76"/>
    <w:rsid w:val="000F31B0"/>
    <w:rsid w:val="000F6073"/>
    <w:rsid w:val="00101BD4"/>
    <w:rsid w:val="001031D2"/>
    <w:rsid w:val="0011306E"/>
    <w:rsid w:val="0012628E"/>
    <w:rsid w:val="00126913"/>
    <w:rsid w:val="00126C1D"/>
    <w:rsid w:val="00127BE7"/>
    <w:rsid w:val="00140C3A"/>
    <w:rsid w:val="001574E2"/>
    <w:rsid w:val="0017551B"/>
    <w:rsid w:val="001755BD"/>
    <w:rsid w:val="00177555"/>
    <w:rsid w:val="001861CB"/>
    <w:rsid w:val="00190D68"/>
    <w:rsid w:val="001B05AA"/>
    <w:rsid w:val="001B31FC"/>
    <w:rsid w:val="001B765F"/>
    <w:rsid w:val="001C371B"/>
    <w:rsid w:val="001C3A2A"/>
    <w:rsid w:val="001C4E85"/>
    <w:rsid w:val="001C6737"/>
    <w:rsid w:val="001D1C84"/>
    <w:rsid w:val="001D3978"/>
    <w:rsid w:val="001E166D"/>
    <w:rsid w:val="001E421B"/>
    <w:rsid w:val="001E4417"/>
    <w:rsid w:val="001F35A7"/>
    <w:rsid w:val="001F4BF9"/>
    <w:rsid w:val="001F4C36"/>
    <w:rsid w:val="001F5D6E"/>
    <w:rsid w:val="002210A7"/>
    <w:rsid w:val="00224004"/>
    <w:rsid w:val="00226FB1"/>
    <w:rsid w:val="00244E2A"/>
    <w:rsid w:val="00252DAB"/>
    <w:rsid w:val="002544A4"/>
    <w:rsid w:val="00261942"/>
    <w:rsid w:val="00265197"/>
    <w:rsid w:val="00275774"/>
    <w:rsid w:val="00280976"/>
    <w:rsid w:val="00282DE9"/>
    <w:rsid w:val="00283240"/>
    <w:rsid w:val="00287FC6"/>
    <w:rsid w:val="002A6126"/>
    <w:rsid w:val="002A62D7"/>
    <w:rsid w:val="002B03D4"/>
    <w:rsid w:val="002B44CF"/>
    <w:rsid w:val="002B505F"/>
    <w:rsid w:val="002C4AA1"/>
    <w:rsid w:val="002E74F2"/>
    <w:rsid w:val="00300197"/>
    <w:rsid w:val="0030111B"/>
    <w:rsid w:val="00304C3B"/>
    <w:rsid w:val="00310A97"/>
    <w:rsid w:val="00323BAA"/>
    <w:rsid w:val="00330C28"/>
    <w:rsid w:val="00334565"/>
    <w:rsid w:val="00335D1F"/>
    <w:rsid w:val="00346D51"/>
    <w:rsid w:val="003503A5"/>
    <w:rsid w:val="00355435"/>
    <w:rsid w:val="003576E6"/>
    <w:rsid w:val="00360DB0"/>
    <w:rsid w:val="00365506"/>
    <w:rsid w:val="00371052"/>
    <w:rsid w:val="00381893"/>
    <w:rsid w:val="00386AD5"/>
    <w:rsid w:val="00393F2E"/>
    <w:rsid w:val="00396DF7"/>
    <w:rsid w:val="003A504F"/>
    <w:rsid w:val="003A6DF4"/>
    <w:rsid w:val="003A723C"/>
    <w:rsid w:val="003B214D"/>
    <w:rsid w:val="003B2418"/>
    <w:rsid w:val="003B5CE1"/>
    <w:rsid w:val="003C222B"/>
    <w:rsid w:val="003F01E7"/>
    <w:rsid w:val="003F5631"/>
    <w:rsid w:val="003F6B38"/>
    <w:rsid w:val="00401ADF"/>
    <w:rsid w:val="00405603"/>
    <w:rsid w:val="004121BC"/>
    <w:rsid w:val="004174B5"/>
    <w:rsid w:val="00427B64"/>
    <w:rsid w:val="004354CB"/>
    <w:rsid w:val="0044105D"/>
    <w:rsid w:val="00441539"/>
    <w:rsid w:val="00446480"/>
    <w:rsid w:val="00452CE6"/>
    <w:rsid w:val="00456B07"/>
    <w:rsid w:val="00463334"/>
    <w:rsid w:val="00473906"/>
    <w:rsid w:val="00486011"/>
    <w:rsid w:val="00486C40"/>
    <w:rsid w:val="0049238D"/>
    <w:rsid w:val="00496870"/>
    <w:rsid w:val="004A27DA"/>
    <w:rsid w:val="004A58EC"/>
    <w:rsid w:val="004B5070"/>
    <w:rsid w:val="004B7826"/>
    <w:rsid w:val="004D0BA9"/>
    <w:rsid w:val="004D362E"/>
    <w:rsid w:val="004D374F"/>
    <w:rsid w:val="004E1C77"/>
    <w:rsid w:val="004E6516"/>
    <w:rsid w:val="004F00A6"/>
    <w:rsid w:val="004F07EE"/>
    <w:rsid w:val="004F0E1B"/>
    <w:rsid w:val="004F240B"/>
    <w:rsid w:val="004F29A6"/>
    <w:rsid w:val="00501779"/>
    <w:rsid w:val="00502D8F"/>
    <w:rsid w:val="005226A8"/>
    <w:rsid w:val="00532AF6"/>
    <w:rsid w:val="00532C32"/>
    <w:rsid w:val="00561C94"/>
    <w:rsid w:val="00574B00"/>
    <w:rsid w:val="0057617C"/>
    <w:rsid w:val="005845DB"/>
    <w:rsid w:val="005927C9"/>
    <w:rsid w:val="005961C6"/>
    <w:rsid w:val="00597D53"/>
    <w:rsid w:val="005A0596"/>
    <w:rsid w:val="005C6590"/>
    <w:rsid w:val="005D0426"/>
    <w:rsid w:val="005D739F"/>
    <w:rsid w:val="005E43A4"/>
    <w:rsid w:val="005F3208"/>
    <w:rsid w:val="005F6A78"/>
    <w:rsid w:val="00603BBD"/>
    <w:rsid w:val="00606CAC"/>
    <w:rsid w:val="00606FCC"/>
    <w:rsid w:val="006176D1"/>
    <w:rsid w:val="00627A7C"/>
    <w:rsid w:val="006304B2"/>
    <w:rsid w:val="006448BF"/>
    <w:rsid w:val="0064545B"/>
    <w:rsid w:val="0064547E"/>
    <w:rsid w:val="006454A0"/>
    <w:rsid w:val="00645702"/>
    <w:rsid w:val="00656BDC"/>
    <w:rsid w:val="0066465C"/>
    <w:rsid w:val="00666613"/>
    <w:rsid w:val="00673FC0"/>
    <w:rsid w:val="00676DF8"/>
    <w:rsid w:val="006952CC"/>
    <w:rsid w:val="00695CCF"/>
    <w:rsid w:val="00695CEF"/>
    <w:rsid w:val="006963AA"/>
    <w:rsid w:val="006C2E0A"/>
    <w:rsid w:val="006C403E"/>
    <w:rsid w:val="006C455B"/>
    <w:rsid w:val="006C5BD9"/>
    <w:rsid w:val="006D0E84"/>
    <w:rsid w:val="006D372C"/>
    <w:rsid w:val="006D5E7E"/>
    <w:rsid w:val="006F2BF2"/>
    <w:rsid w:val="006F4389"/>
    <w:rsid w:val="007046C6"/>
    <w:rsid w:val="00704E0B"/>
    <w:rsid w:val="00714596"/>
    <w:rsid w:val="00715B13"/>
    <w:rsid w:val="00716195"/>
    <w:rsid w:val="00723889"/>
    <w:rsid w:val="00730028"/>
    <w:rsid w:val="007323CD"/>
    <w:rsid w:val="0073248B"/>
    <w:rsid w:val="00741ECA"/>
    <w:rsid w:val="00744044"/>
    <w:rsid w:val="00752561"/>
    <w:rsid w:val="007604B2"/>
    <w:rsid w:val="00774635"/>
    <w:rsid w:val="00784BB2"/>
    <w:rsid w:val="00786806"/>
    <w:rsid w:val="00792630"/>
    <w:rsid w:val="00796346"/>
    <w:rsid w:val="007A7F08"/>
    <w:rsid w:val="007B21AD"/>
    <w:rsid w:val="007B7A97"/>
    <w:rsid w:val="007C091B"/>
    <w:rsid w:val="007F2B01"/>
    <w:rsid w:val="008011FD"/>
    <w:rsid w:val="00802A4A"/>
    <w:rsid w:val="008050F1"/>
    <w:rsid w:val="00816F2A"/>
    <w:rsid w:val="008177CC"/>
    <w:rsid w:val="0082610E"/>
    <w:rsid w:val="00832001"/>
    <w:rsid w:val="00845234"/>
    <w:rsid w:val="00852093"/>
    <w:rsid w:val="00853558"/>
    <w:rsid w:val="00855D34"/>
    <w:rsid w:val="0085798E"/>
    <w:rsid w:val="00866555"/>
    <w:rsid w:val="00867680"/>
    <w:rsid w:val="00870A4A"/>
    <w:rsid w:val="0087203E"/>
    <w:rsid w:val="008825A0"/>
    <w:rsid w:val="008913DA"/>
    <w:rsid w:val="008935BF"/>
    <w:rsid w:val="00895327"/>
    <w:rsid w:val="008B5EB2"/>
    <w:rsid w:val="008C090C"/>
    <w:rsid w:val="008D53EF"/>
    <w:rsid w:val="008E09C0"/>
    <w:rsid w:val="008E1D13"/>
    <w:rsid w:val="008F13C2"/>
    <w:rsid w:val="0091009A"/>
    <w:rsid w:val="00912F14"/>
    <w:rsid w:val="00913A5B"/>
    <w:rsid w:val="00915C65"/>
    <w:rsid w:val="00920E3D"/>
    <w:rsid w:val="0092422D"/>
    <w:rsid w:val="00926542"/>
    <w:rsid w:val="00933472"/>
    <w:rsid w:val="009364D9"/>
    <w:rsid w:val="00943798"/>
    <w:rsid w:val="00947E29"/>
    <w:rsid w:val="00947F76"/>
    <w:rsid w:val="00952A2B"/>
    <w:rsid w:val="00952ED7"/>
    <w:rsid w:val="009560C1"/>
    <w:rsid w:val="00960E51"/>
    <w:rsid w:val="0096344A"/>
    <w:rsid w:val="00963D2B"/>
    <w:rsid w:val="00964F69"/>
    <w:rsid w:val="0099074F"/>
    <w:rsid w:val="00993329"/>
    <w:rsid w:val="009944A1"/>
    <w:rsid w:val="009A0DB6"/>
    <w:rsid w:val="009A15EA"/>
    <w:rsid w:val="009A2538"/>
    <w:rsid w:val="009A40E5"/>
    <w:rsid w:val="009B10C3"/>
    <w:rsid w:val="009B497E"/>
    <w:rsid w:val="009B6A90"/>
    <w:rsid w:val="009B7AA3"/>
    <w:rsid w:val="009C665D"/>
    <w:rsid w:val="009C6B11"/>
    <w:rsid w:val="00A00BC7"/>
    <w:rsid w:val="00A070C1"/>
    <w:rsid w:val="00A07C6C"/>
    <w:rsid w:val="00A10701"/>
    <w:rsid w:val="00A10FF6"/>
    <w:rsid w:val="00A40958"/>
    <w:rsid w:val="00A420B1"/>
    <w:rsid w:val="00A52915"/>
    <w:rsid w:val="00A5716C"/>
    <w:rsid w:val="00A6508A"/>
    <w:rsid w:val="00A674CD"/>
    <w:rsid w:val="00A76A20"/>
    <w:rsid w:val="00A83F05"/>
    <w:rsid w:val="00A851CA"/>
    <w:rsid w:val="00A865FD"/>
    <w:rsid w:val="00AB218C"/>
    <w:rsid w:val="00AE5E7B"/>
    <w:rsid w:val="00AF1042"/>
    <w:rsid w:val="00AF20EF"/>
    <w:rsid w:val="00AF2AB3"/>
    <w:rsid w:val="00AF6F3C"/>
    <w:rsid w:val="00B01EC3"/>
    <w:rsid w:val="00B201B1"/>
    <w:rsid w:val="00B228A2"/>
    <w:rsid w:val="00B23B7E"/>
    <w:rsid w:val="00B271DD"/>
    <w:rsid w:val="00B372A4"/>
    <w:rsid w:val="00B41BE0"/>
    <w:rsid w:val="00B51062"/>
    <w:rsid w:val="00B516C7"/>
    <w:rsid w:val="00B52EB7"/>
    <w:rsid w:val="00B541F5"/>
    <w:rsid w:val="00B61F0B"/>
    <w:rsid w:val="00B62A89"/>
    <w:rsid w:val="00B63C70"/>
    <w:rsid w:val="00B719F2"/>
    <w:rsid w:val="00B72767"/>
    <w:rsid w:val="00B7552D"/>
    <w:rsid w:val="00B84676"/>
    <w:rsid w:val="00B8789A"/>
    <w:rsid w:val="00B90A81"/>
    <w:rsid w:val="00B91A7F"/>
    <w:rsid w:val="00B92207"/>
    <w:rsid w:val="00B947EF"/>
    <w:rsid w:val="00BA1057"/>
    <w:rsid w:val="00BA10F8"/>
    <w:rsid w:val="00BA2270"/>
    <w:rsid w:val="00BB7643"/>
    <w:rsid w:val="00BC2CA3"/>
    <w:rsid w:val="00BD01AF"/>
    <w:rsid w:val="00BD76DE"/>
    <w:rsid w:val="00BE2784"/>
    <w:rsid w:val="00BE53FD"/>
    <w:rsid w:val="00BE7778"/>
    <w:rsid w:val="00C15E61"/>
    <w:rsid w:val="00C16DB2"/>
    <w:rsid w:val="00C21B6F"/>
    <w:rsid w:val="00C228DF"/>
    <w:rsid w:val="00C24E5A"/>
    <w:rsid w:val="00C24F35"/>
    <w:rsid w:val="00C3539A"/>
    <w:rsid w:val="00C35F93"/>
    <w:rsid w:val="00C3655B"/>
    <w:rsid w:val="00C410C4"/>
    <w:rsid w:val="00C64F86"/>
    <w:rsid w:val="00C70898"/>
    <w:rsid w:val="00C71776"/>
    <w:rsid w:val="00C82CB9"/>
    <w:rsid w:val="00C84450"/>
    <w:rsid w:val="00C96592"/>
    <w:rsid w:val="00CA2190"/>
    <w:rsid w:val="00CA26D2"/>
    <w:rsid w:val="00CA37AA"/>
    <w:rsid w:val="00CA7B59"/>
    <w:rsid w:val="00CB739E"/>
    <w:rsid w:val="00CC6FA9"/>
    <w:rsid w:val="00CD30D6"/>
    <w:rsid w:val="00CE0C63"/>
    <w:rsid w:val="00CE370B"/>
    <w:rsid w:val="00CF182A"/>
    <w:rsid w:val="00D07050"/>
    <w:rsid w:val="00D16A0F"/>
    <w:rsid w:val="00D1726F"/>
    <w:rsid w:val="00D2038A"/>
    <w:rsid w:val="00D2168F"/>
    <w:rsid w:val="00D227E5"/>
    <w:rsid w:val="00D272E5"/>
    <w:rsid w:val="00D315FA"/>
    <w:rsid w:val="00D3206A"/>
    <w:rsid w:val="00D361A8"/>
    <w:rsid w:val="00D432AB"/>
    <w:rsid w:val="00D452FE"/>
    <w:rsid w:val="00D475F3"/>
    <w:rsid w:val="00D55C0F"/>
    <w:rsid w:val="00D560C2"/>
    <w:rsid w:val="00D65612"/>
    <w:rsid w:val="00D67534"/>
    <w:rsid w:val="00D7198B"/>
    <w:rsid w:val="00D745DB"/>
    <w:rsid w:val="00D87C7C"/>
    <w:rsid w:val="00DA3E76"/>
    <w:rsid w:val="00DA4626"/>
    <w:rsid w:val="00DA47B0"/>
    <w:rsid w:val="00DB1517"/>
    <w:rsid w:val="00DB2239"/>
    <w:rsid w:val="00DB78B7"/>
    <w:rsid w:val="00DC383D"/>
    <w:rsid w:val="00DC5BD6"/>
    <w:rsid w:val="00DE3919"/>
    <w:rsid w:val="00DF1F99"/>
    <w:rsid w:val="00DF6277"/>
    <w:rsid w:val="00E1635B"/>
    <w:rsid w:val="00E17E87"/>
    <w:rsid w:val="00E30913"/>
    <w:rsid w:val="00E32DD4"/>
    <w:rsid w:val="00E35BDD"/>
    <w:rsid w:val="00E4206B"/>
    <w:rsid w:val="00E446E1"/>
    <w:rsid w:val="00E51387"/>
    <w:rsid w:val="00E53161"/>
    <w:rsid w:val="00E55880"/>
    <w:rsid w:val="00E56F71"/>
    <w:rsid w:val="00E65C74"/>
    <w:rsid w:val="00E6718D"/>
    <w:rsid w:val="00E7001F"/>
    <w:rsid w:val="00E75516"/>
    <w:rsid w:val="00E75723"/>
    <w:rsid w:val="00E75F8C"/>
    <w:rsid w:val="00E8549E"/>
    <w:rsid w:val="00EA369B"/>
    <w:rsid w:val="00EB3531"/>
    <w:rsid w:val="00EB7C21"/>
    <w:rsid w:val="00EB7F2F"/>
    <w:rsid w:val="00EC1DA9"/>
    <w:rsid w:val="00EC2ED1"/>
    <w:rsid w:val="00EC4F5D"/>
    <w:rsid w:val="00EC6D9F"/>
    <w:rsid w:val="00EC74C1"/>
    <w:rsid w:val="00ED33ED"/>
    <w:rsid w:val="00EE3C0E"/>
    <w:rsid w:val="00EF5077"/>
    <w:rsid w:val="00EF7C62"/>
    <w:rsid w:val="00F04481"/>
    <w:rsid w:val="00F05D13"/>
    <w:rsid w:val="00F06E68"/>
    <w:rsid w:val="00F102D1"/>
    <w:rsid w:val="00F15CD5"/>
    <w:rsid w:val="00F15D0E"/>
    <w:rsid w:val="00F40399"/>
    <w:rsid w:val="00F405FB"/>
    <w:rsid w:val="00F42FE9"/>
    <w:rsid w:val="00F468BD"/>
    <w:rsid w:val="00F540AD"/>
    <w:rsid w:val="00F551D5"/>
    <w:rsid w:val="00F709C9"/>
    <w:rsid w:val="00F76765"/>
    <w:rsid w:val="00F96B71"/>
    <w:rsid w:val="00FA57A0"/>
    <w:rsid w:val="00FA7CFC"/>
    <w:rsid w:val="00FC229A"/>
    <w:rsid w:val="00FC3D8A"/>
    <w:rsid w:val="00FD5C20"/>
    <w:rsid w:val="00FE6B35"/>
    <w:rsid w:val="00FF0C92"/>
    <w:rsid w:val="00FF142B"/>
    <w:rsid w:val="00FF33D2"/>
    <w:rsid w:val="00FF4907"/>
    <w:rsid w:val="00FF4FB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C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96B71"/>
    <w:pPr>
      <w:widowControl w:val="0"/>
      <w:suppressAutoHyphens/>
      <w:autoSpaceDE w:val="0"/>
      <w:spacing w:after="0" w:line="240" w:lineRule="auto"/>
    </w:pPr>
    <w:rPr>
      <w:rFonts w:ascii="Thorndale" w:eastAsia="Thorndale" w:hAnsi="Thorndale" w:cs="Thorndale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C673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C673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1C6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ny"/>
    <w:rsid w:val="00784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C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96B71"/>
    <w:pPr>
      <w:widowControl w:val="0"/>
      <w:suppressAutoHyphens/>
      <w:autoSpaceDE w:val="0"/>
      <w:spacing w:after="0" w:line="240" w:lineRule="auto"/>
    </w:pPr>
    <w:rPr>
      <w:rFonts w:ascii="Thorndale" w:eastAsia="Thorndale" w:hAnsi="Thorndale" w:cs="Thorndale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C673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C673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1C6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-justify">
    <w:name w:val="text-justify"/>
    <w:basedOn w:val="Normalny"/>
    <w:rsid w:val="00784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5550</TotalTime>
  <Pages>7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Alina Puczkarska</cp:lastModifiedBy>
  <cp:revision>188</cp:revision>
  <cp:lastPrinted>2023-04-05T08:30:00Z</cp:lastPrinted>
  <dcterms:created xsi:type="dcterms:W3CDTF">2020-11-25T18:18:00Z</dcterms:created>
  <dcterms:modified xsi:type="dcterms:W3CDTF">2023-05-02T07:37:00Z</dcterms:modified>
</cp:coreProperties>
</file>